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A" w:rsidRDefault="000D7D4A" w:rsidP="000D7D4A">
      <w:pPr>
        <w:jc w:val="center"/>
      </w:pPr>
      <w:bookmarkStart w:id="0" w:name="_GoBack"/>
      <w:bookmarkEnd w:id="0"/>
      <w:r>
        <w:t>Mercer University</w:t>
      </w:r>
    </w:p>
    <w:p w:rsidR="000D7D4A" w:rsidRPr="00380818" w:rsidRDefault="000D7D4A" w:rsidP="000D7D4A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:rsidR="000D7D4A" w:rsidRPr="00380818" w:rsidRDefault="000D7D4A" w:rsidP="000D7D4A">
      <w:pPr>
        <w:jc w:val="center"/>
        <w:rPr>
          <w:b/>
        </w:rPr>
      </w:pPr>
      <w:r>
        <w:rPr>
          <w:b/>
        </w:rPr>
        <w:t>Meeting Notes</w:t>
      </w:r>
    </w:p>
    <w:p w:rsidR="000D7D4A" w:rsidRPr="00380818" w:rsidRDefault="000D7D4A" w:rsidP="000D7D4A">
      <w:pPr>
        <w:jc w:val="center"/>
        <w:rPr>
          <w:b/>
        </w:rPr>
      </w:pPr>
      <w:r>
        <w:rPr>
          <w:b/>
        </w:rPr>
        <w:t>03 October 2019</w:t>
      </w:r>
    </w:p>
    <w:p w:rsidR="000D7D4A" w:rsidRDefault="000D7D4A" w:rsidP="000D7D4A">
      <w:pPr>
        <w:jc w:val="center"/>
        <w:rPr>
          <w:b/>
        </w:rPr>
      </w:pPr>
      <w:r>
        <w:rPr>
          <w:b/>
        </w:rPr>
        <w:t xml:space="preserve">Atlanta Campus </w:t>
      </w:r>
      <w:proofErr w:type="spellStart"/>
      <w:r>
        <w:rPr>
          <w:b/>
        </w:rPr>
        <w:t>Swilley</w:t>
      </w:r>
      <w:proofErr w:type="spellEnd"/>
      <w:r>
        <w:rPr>
          <w:b/>
        </w:rPr>
        <w:t xml:space="preserve"> Library, </w:t>
      </w:r>
      <w:r w:rsidRPr="00380818">
        <w:rPr>
          <w:b/>
        </w:rPr>
        <w:t>Ma</w:t>
      </w:r>
      <w:r>
        <w:rPr>
          <w:b/>
        </w:rPr>
        <w:t xml:space="preserve">con Campus Tift-Lee Boardroom, </w:t>
      </w:r>
    </w:p>
    <w:p w:rsidR="00EA28C4" w:rsidRDefault="000D7D4A" w:rsidP="00EA28C4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color w:val="666666"/>
          <w:sz w:val="16"/>
          <w:szCs w:val="16"/>
        </w:rPr>
      </w:pPr>
      <w:r>
        <w:rPr>
          <w:b/>
        </w:rPr>
        <w:t xml:space="preserve">Zoom: </w:t>
      </w:r>
      <w:r w:rsidR="00EA28C4" w:rsidRPr="00EA28C4">
        <w:rPr>
          <w:b/>
        </w:rPr>
        <w:t>htt</w:t>
      </w:r>
      <w:r w:rsidR="00EA28C4">
        <w:rPr>
          <w:b/>
        </w:rPr>
        <w:t>ps://mercer.zoom.us/j/130065434</w:t>
      </w:r>
    </w:p>
    <w:p w:rsidR="000D7D4A" w:rsidRDefault="000D7D4A" w:rsidP="000D7D4A">
      <w:pPr>
        <w:jc w:val="center"/>
      </w:pPr>
    </w:p>
    <w:p w:rsidR="000D7D4A" w:rsidRDefault="000D7D4A" w:rsidP="000D7D4A"/>
    <w:p w:rsidR="000D7D4A" w:rsidRDefault="000D7D4A" w:rsidP="000D7D4A">
      <w:r w:rsidRPr="00380818">
        <w:rPr>
          <w:b/>
        </w:rPr>
        <w:t>Members</w:t>
      </w:r>
      <w:r>
        <w:rPr>
          <w:b/>
        </w:rPr>
        <w:t xml:space="preserve"> Present</w:t>
      </w:r>
      <w:r>
        <w:t xml:space="preserve">:  </w:t>
      </w:r>
      <w:r w:rsidRPr="0019620C">
        <w:t>Achim Kopp</w:t>
      </w:r>
      <w:r>
        <w:t xml:space="preserve"> (CLA, co-chair), Colleen Stapleton (</w:t>
      </w:r>
      <w:r w:rsidR="00502611">
        <w:t>College of Professional Advancement</w:t>
      </w:r>
      <w:r>
        <w:t>, co-chair), Sharon Augustine (Tift), Linda A. Mason Barber (Nursing), Wesley N. Barker (</w:t>
      </w:r>
      <w:r w:rsidR="00502611">
        <w:t>College of Professional Advancement</w:t>
      </w:r>
      <w:r>
        <w:t xml:space="preserve">), Stephen Hill (Engineering), </w:t>
      </w:r>
      <w:r w:rsidR="00963844">
        <w:t xml:space="preserve">Jeff Hall (Tift), </w:t>
      </w:r>
      <w:r w:rsidR="00502611">
        <w:t xml:space="preserve">and </w:t>
      </w:r>
      <w:r w:rsidR="00963844">
        <w:t>Kathryn K</w:t>
      </w:r>
      <w:r>
        <w:t>loepper</w:t>
      </w:r>
      <w:r w:rsidR="00963844">
        <w:t xml:space="preserve"> (</w:t>
      </w:r>
      <w:r>
        <w:t>CLA</w:t>
      </w:r>
      <w:r w:rsidR="00502611">
        <w:t>)</w:t>
      </w:r>
    </w:p>
    <w:p w:rsidR="000D7D4A" w:rsidRDefault="000D7D4A" w:rsidP="000D7D4A"/>
    <w:p w:rsidR="00502611" w:rsidRDefault="00502611" w:rsidP="00502611">
      <w:r w:rsidRPr="00380818">
        <w:rPr>
          <w:b/>
        </w:rPr>
        <w:t>Ex-Officio Members</w:t>
      </w:r>
      <w:r>
        <w:t xml:space="preserve">: </w:t>
      </w:r>
      <w:r w:rsidRPr="0019620C">
        <w:t>Susan Malone</w:t>
      </w:r>
      <w:r>
        <w:t xml:space="preserve"> (OIE)</w:t>
      </w:r>
    </w:p>
    <w:p w:rsidR="00502611" w:rsidRDefault="00502611" w:rsidP="00502611">
      <w:r w:rsidRPr="00380818">
        <w:rPr>
          <w:b/>
        </w:rPr>
        <w:t>Guests</w:t>
      </w:r>
      <w:r>
        <w:t xml:space="preserve">:  </w:t>
      </w:r>
      <w:r w:rsidRPr="0019620C">
        <w:t>Kelly J. McMic</w:t>
      </w:r>
      <w:r>
        <w:t>hael (OIE)</w:t>
      </w:r>
    </w:p>
    <w:p w:rsidR="00AD49ED" w:rsidRDefault="00AD49ED" w:rsidP="00502611">
      <w:pPr>
        <w:jc w:val="center"/>
        <w:rPr>
          <w:b/>
        </w:rPr>
      </w:pPr>
    </w:p>
    <w:p w:rsidR="000D7D4A" w:rsidRPr="00502611" w:rsidRDefault="00502611" w:rsidP="00502611">
      <w:pPr>
        <w:jc w:val="center"/>
        <w:rPr>
          <w:rFonts w:eastAsiaTheme="minorHAnsi"/>
          <w:b/>
          <w:sz w:val="22"/>
          <w:szCs w:val="22"/>
        </w:rPr>
      </w:pPr>
      <w:r>
        <w:rPr>
          <w:b/>
        </w:rPr>
        <w:t>Agenda</w:t>
      </w:r>
    </w:p>
    <w:p w:rsidR="000D7D4A" w:rsidRDefault="000D7D4A" w:rsidP="000D7D4A"/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Approval of Minutes from March 28, 2019 meeting (posted on Canvas)</w:t>
      </w:r>
    </w:p>
    <w:p w:rsidR="00502611" w:rsidRDefault="00502611" w:rsidP="00440372">
      <w:pPr>
        <w:pStyle w:val="ListParagraph"/>
        <w:numPr>
          <w:ilvl w:val="1"/>
          <w:numId w:val="1"/>
        </w:numPr>
      </w:pPr>
      <w:r>
        <w:t>Sharon Augustine move</w:t>
      </w:r>
      <w:r w:rsidR="00D9481F">
        <w:t>d</w:t>
      </w:r>
      <w:r>
        <w:t xml:space="preserve"> to accept minutes</w:t>
      </w:r>
      <w:r w:rsidR="00D9481F">
        <w:t xml:space="preserve">, </w:t>
      </w:r>
      <w:r>
        <w:t xml:space="preserve">Wesley Barker </w:t>
      </w:r>
      <w:r w:rsidR="00D9481F">
        <w:t>s</w:t>
      </w:r>
      <w:r>
        <w:t>econded</w:t>
      </w:r>
    </w:p>
    <w:p w:rsidR="00D9481F" w:rsidRDefault="00502611" w:rsidP="00502611">
      <w:pPr>
        <w:pStyle w:val="ListParagraph"/>
        <w:numPr>
          <w:ilvl w:val="1"/>
          <w:numId w:val="1"/>
        </w:numPr>
      </w:pPr>
      <w:r w:rsidRPr="00502611">
        <w:rPr>
          <w:rFonts w:eastAsia="Times New Roman"/>
        </w:rPr>
        <w:t xml:space="preserve">Corrections made to </w:t>
      </w:r>
      <w:r>
        <w:t>changes HIST 201 should be changed HIS 201 and HIST 225 to HIS 225</w:t>
      </w:r>
    </w:p>
    <w:p w:rsidR="00502611" w:rsidRDefault="00502611" w:rsidP="00502611">
      <w:pPr>
        <w:pStyle w:val="ListParagraph"/>
        <w:numPr>
          <w:ilvl w:val="1"/>
          <w:numId w:val="1"/>
        </w:numPr>
      </w:pPr>
      <w:r>
        <w:t>Vote approved unanimously</w:t>
      </w:r>
    </w:p>
    <w:p w:rsidR="00502611" w:rsidRDefault="00502611" w:rsidP="00D9481F">
      <w:pPr>
        <w:ind w:left="1440"/>
        <w:rPr>
          <w:rFonts w:eastAsia="Times New Roman"/>
        </w:rPr>
      </w:pP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Purpose and role of the University General Education Committee (Stapleton/Kopp)</w:t>
      </w:r>
    </w:p>
    <w:p w:rsidR="00D9481F" w:rsidRDefault="00CC0E4F" w:rsidP="00D9481F">
      <w:pPr>
        <w:pStyle w:val="ListParagraph"/>
        <w:numPr>
          <w:ilvl w:val="1"/>
          <w:numId w:val="1"/>
        </w:numPr>
      </w:pPr>
      <w:r>
        <w:t>Achim d</w:t>
      </w:r>
      <w:r w:rsidR="00D9481F">
        <w:t>iscussed the charge to this committee</w:t>
      </w:r>
      <w:r w:rsidR="00401F58">
        <w:t>, listed section 1.4.8 of the University Faculty Handbook</w:t>
      </w:r>
    </w:p>
    <w:p w:rsidR="00401F58" w:rsidRDefault="00401F58" w:rsidP="00D9481F">
      <w:pPr>
        <w:pStyle w:val="ListParagraph"/>
        <w:numPr>
          <w:ilvl w:val="0"/>
          <w:numId w:val="6"/>
        </w:numPr>
        <w:tabs>
          <w:tab w:val="left" w:pos="2250"/>
        </w:tabs>
      </w:pPr>
      <w:r w:rsidRPr="00401F58">
        <w:rPr>
          <w:bCs/>
        </w:rPr>
        <w:t>Also mentioned that the</w:t>
      </w:r>
      <w:r>
        <w:rPr>
          <w:b/>
          <w:bCs/>
        </w:rPr>
        <w:t xml:space="preserve"> </w:t>
      </w:r>
      <w:r>
        <w:t>UGEC</w:t>
      </w:r>
      <w:r w:rsidR="00D9481F">
        <w:t xml:space="preserve"> policy documents listed on provost website for documents</w:t>
      </w:r>
      <w:r>
        <w:t xml:space="preserve"> have been updated and will be discussed later in meeting. </w:t>
      </w:r>
    </w:p>
    <w:p w:rsidR="00D9481F" w:rsidRPr="000D7D4A" w:rsidRDefault="00401F58" w:rsidP="00D9481F">
      <w:pPr>
        <w:pStyle w:val="ListParagraph"/>
        <w:numPr>
          <w:ilvl w:val="0"/>
          <w:numId w:val="6"/>
        </w:numPr>
        <w:tabs>
          <w:tab w:val="left" w:pos="2250"/>
        </w:tabs>
      </w:pPr>
      <w:r>
        <w:t xml:space="preserve">All new courses for UGEC must go through both </w:t>
      </w:r>
      <w:r w:rsidR="00D9481F">
        <w:t>UC and UGEC</w:t>
      </w:r>
    </w:p>
    <w:p w:rsidR="00D9481F" w:rsidRDefault="00D9481F" w:rsidP="00401F58">
      <w:pPr>
        <w:rPr>
          <w:rFonts w:eastAsia="Times New Roman"/>
        </w:rPr>
      </w:pP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Assessment plan for 2019-20 (Kloepper/Barker/McMichael)</w:t>
      </w:r>
    </w:p>
    <w:p w:rsidR="00D9481F" w:rsidRDefault="00EB7588" w:rsidP="00D9481F">
      <w:pPr>
        <w:pStyle w:val="ListParagraph"/>
        <w:numPr>
          <w:ilvl w:val="1"/>
          <w:numId w:val="1"/>
        </w:numPr>
      </w:pPr>
      <w:r>
        <w:t xml:space="preserve">Attempting to make some of the assessment of colleges match university assessment. </w:t>
      </w:r>
    </w:p>
    <w:p w:rsidR="00D9481F" w:rsidRDefault="00EB7588" w:rsidP="00D9481F">
      <w:pPr>
        <w:pStyle w:val="ListParagraph"/>
        <w:numPr>
          <w:ilvl w:val="1"/>
          <w:numId w:val="1"/>
        </w:numPr>
      </w:pPr>
      <w:r>
        <w:t>Current plan follows spreadsheet uploaded in canvas page on a 3.5-year cycle. Collection for a year with evaluation and faculty development in the following year.  Modifications made if needed and then recollect in the 3</w:t>
      </w:r>
      <w:r w:rsidRPr="00EB7588">
        <w:rPr>
          <w:vertAlign w:val="superscript"/>
        </w:rPr>
        <w:t>rd</w:t>
      </w:r>
      <w:r>
        <w:t xml:space="preserve"> year followed by evaluation.</w:t>
      </w:r>
    </w:p>
    <w:p w:rsidR="00D9481F" w:rsidRDefault="00D9481F" w:rsidP="00EB7588">
      <w:pPr>
        <w:pStyle w:val="ListParagraph"/>
        <w:numPr>
          <w:ilvl w:val="2"/>
          <w:numId w:val="1"/>
        </w:numPr>
      </w:pPr>
      <w:r>
        <w:t>Make sure common rubric is published so that all can be on the same page…</w:t>
      </w:r>
    </w:p>
    <w:p w:rsidR="00D9481F" w:rsidRDefault="00D9481F" w:rsidP="00EB7588">
      <w:pPr>
        <w:pStyle w:val="ListParagraph"/>
        <w:numPr>
          <w:ilvl w:val="2"/>
          <w:numId w:val="1"/>
        </w:numPr>
      </w:pPr>
      <w:r>
        <w:t xml:space="preserve">Question from Susan Malone about rubric development….why repeat?  As data </w:t>
      </w:r>
      <w:r w:rsidR="00EB7588">
        <w:t>is evaluated,</w:t>
      </w:r>
      <w:r>
        <w:t xml:space="preserve"> the rubric can be tweaked to imp</w:t>
      </w:r>
      <w:r w:rsidR="00EB7588">
        <w:t>rove assignments and assessment if needed.</w:t>
      </w:r>
    </w:p>
    <w:p w:rsidR="00D9481F" w:rsidRDefault="00D9481F" w:rsidP="00EB7588">
      <w:pPr>
        <w:pStyle w:val="ListParagraph"/>
        <w:numPr>
          <w:ilvl w:val="2"/>
          <w:numId w:val="1"/>
        </w:numPr>
      </w:pPr>
      <w:r>
        <w:lastRenderedPageBreak/>
        <w:t>Faculty development must b</w:t>
      </w:r>
      <w:r w:rsidR="00EB7588">
        <w:t xml:space="preserve">e done </w:t>
      </w:r>
      <w:r w:rsidR="00CC0E4F">
        <w:t xml:space="preserve">per </w:t>
      </w:r>
      <w:r w:rsidR="00EB7588">
        <w:t xml:space="preserve">SACS. </w:t>
      </w:r>
      <w:r>
        <w:t>All colleges</w:t>
      </w:r>
      <w:r w:rsidR="00FF2A97">
        <w:t xml:space="preserve"> that teach general education classes</w:t>
      </w:r>
      <w:r>
        <w:t xml:space="preserve"> must be included. </w:t>
      </w:r>
    </w:p>
    <w:p w:rsidR="004D45DA" w:rsidRDefault="004D45DA" w:rsidP="004D45DA">
      <w:pPr>
        <w:pStyle w:val="ListParagraph"/>
        <w:numPr>
          <w:ilvl w:val="2"/>
          <w:numId w:val="1"/>
        </w:numPr>
      </w:pPr>
      <w:r>
        <w:t>Make sure both SLOs and competency are full</w:t>
      </w:r>
      <w:r w:rsidR="00CC0E4F">
        <w:t>y</w:t>
      </w:r>
      <w:r>
        <w:t xml:space="preserve"> evaluated using the generated rubrics.  Maybe develop a more robust rubric for some of the competencies?  Please consult Susan Malone or Kelly McMichael for a review of rubric if necessary.</w:t>
      </w:r>
    </w:p>
    <w:p w:rsidR="004D45DA" w:rsidRDefault="004D45DA" w:rsidP="004D45DA">
      <w:pPr>
        <w:pStyle w:val="ListParagraph"/>
        <w:numPr>
          <w:ilvl w:val="2"/>
          <w:numId w:val="1"/>
        </w:numPr>
      </w:pPr>
      <w:r>
        <w:t>Other question:  Writing is being collected now is there is anything else?  Maybe some indirect data can be pulled from surveys.</w:t>
      </w:r>
    </w:p>
    <w:p w:rsidR="00D9481F" w:rsidRDefault="00EB7588" w:rsidP="00EB7588">
      <w:pPr>
        <w:pStyle w:val="ListParagraph"/>
        <w:numPr>
          <w:ilvl w:val="1"/>
          <w:numId w:val="1"/>
        </w:numPr>
      </w:pPr>
      <w:r>
        <w:t>C</w:t>
      </w:r>
      <w:r w:rsidR="00D9481F">
        <w:t xml:space="preserve">ourses </w:t>
      </w:r>
      <w:r>
        <w:t xml:space="preserve">not </w:t>
      </w:r>
      <w:r w:rsidR="00D9481F">
        <w:t>associated with a competency</w:t>
      </w:r>
      <w:r>
        <w:t xml:space="preserve"> should be linked to one even if they </w:t>
      </w:r>
      <w:r w:rsidR="00FF2A97">
        <w:t>may apply</w:t>
      </w:r>
      <w:r>
        <w:t xml:space="preserve"> to multiple.</w:t>
      </w:r>
    </w:p>
    <w:p w:rsidR="00EB7588" w:rsidRDefault="00EB7588" w:rsidP="00D9481F">
      <w:pPr>
        <w:pStyle w:val="ListParagraph"/>
        <w:numPr>
          <w:ilvl w:val="1"/>
          <w:numId w:val="1"/>
        </w:numPr>
      </w:pPr>
      <w:r>
        <w:t>UGEC module in OIE Compliant Assist</w:t>
      </w:r>
    </w:p>
    <w:p w:rsidR="00D9481F" w:rsidRDefault="00D9481F" w:rsidP="00EB7588">
      <w:pPr>
        <w:pStyle w:val="ListParagraph"/>
        <w:numPr>
          <w:ilvl w:val="2"/>
          <w:numId w:val="1"/>
        </w:numPr>
      </w:pPr>
      <w:r>
        <w:t xml:space="preserve">This body is responsible for updating that section to ensure that the key competency data for the university </w:t>
      </w:r>
      <w:r w:rsidR="004D45DA">
        <w:t>is captured there</w:t>
      </w:r>
      <w:r>
        <w:t xml:space="preserve">.  </w:t>
      </w:r>
    </w:p>
    <w:p w:rsidR="004D45DA" w:rsidRDefault="00D9481F" w:rsidP="004D45DA">
      <w:pPr>
        <w:pStyle w:val="ListParagraph"/>
        <w:numPr>
          <w:ilvl w:val="2"/>
          <w:numId w:val="1"/>
        </w:numPr>
      </w:pPr>
      <w:r>
        <w:t xml:space="preserve">Co-chairs can input data after it </w:t>
      </w:r>
      <w:r w:rsidR="004D45DA">
        <w:t xml:space="preserve">is </w:t>
      </w:r>
      <w:r>
        <w:t xml:space="preserve">collected and brought to this meeting for discussion.  </w:t>
      </w:r>
    </w:p>
    <w:p w:rsidR="00D9481F" w:rsidRDefault="00D9481F" w:rsidP="004D45DA">
      <w:pPr>
        <w:pStyle w:val="ListParagraph"/>
        <w:numPr>
          <w:ilvl w:val="2"/>
          <w:numId w:val="1"/>
        </w:numPr>
      </w:pPr>
      <w:r>
        <w:t xml:space="preserve">Report from each unit </w:t>
      </w:r>
      <w:r w:rsidR="00FF2A97">
        <w:t xml:space="preserve">should be presented at meeting </w:t>
      </w:r>
      <w:r>
        <w:t>a</w:t>
      </w:r>
      <w:r w:rsidR="00FF2A97">
        <w:t xml:space="preserve">nd then the co-chairs will place </w:t>
      </w:r>
      <w:r>
        <w:t>into the system on a university level.</w:t>
      </w:r>
    </w:p>
    <w:p w:rsidR="00D9481F" w:rsidRDefault="00D9481F" w:rsidP="004D45DA">
      <w:pPr>
        <w:pStyle w:val="ListParagraph"/>
        <w:numPr>
          <w:ilvl w:val="2"/>
          <w:numId w:val="1"/>
        </w:numPr>
      </w:pPr>
      <w:r>
        <w:t>When?  Depends on schedule.  The site can be used to discuss all of the steps of the process throughout the academic year or at the end of the year.</w:t>
      </w:r>
    </w:p>
    <w:p w:rsidR="004D45DA" w:rsidRPr="004D45DA" w:rsidRDefault="004D45DA" w:rsidP="004D45DA">
      <w:pPr>
        <w:pStyle w:val="ListParagraph"/>
        <w:ind w:left="2160"/>
      </w:pP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of changes to Gen Ed Change Addendum (Malone)</w:t>
      </w:r>
    </w:p>
    <w:p w:rsidR="00D9481F" w:rsidRDefault="00D9481F" w:rsidP="00D9481F">
      <w:pPr>
        <w:pStyle w:val="ListParagraph"/>
      </w:pPr>
      <w:r>
        <w:t>Forms:</w:t>
      </w:r>
    </w:p>
    <w:p w:rsidR="00D9481F" w:rsidRDefault="004D45DA" w:rsidP="00D9481F">
      <w:pPr>
        <w:pStyle w:val="ListParagraph"/>
        <w:numPr>
          <w:ilvl w:val="1"/>
          <w:numId w:val="1"/>
        </w:numPr>
      </w:pPr>
      <w:r>
        <w:t>Penfield</w:t>
      </w:r>
      <w:r w:rsidR="00D9481F">
        <w:t xml:space="preserve"> changed to C</w:t>
      </w:r>
      <w:r>
        <w:t>ollege of Professional Advancement</w:t>
      </w:r>
      <w:r w:rsidR="00D9481F">
        <w:t xml:space="preserve"> on forms</w:t>
      </w:r>
    </w:p>
    <w:p w:rsidR="00D9481F" w:rsidRDefault="00D9481F" w:rsidP="00D9481F">
      <w:pPr>
        <w:pStyle w:val="ListParagraph"/>
        <w:numPr>
          <w:ilvl w:val="1"/>
          <w:numId w:val="1"/>
        </w:numPr>
      </w:pPr>
      <w:r>
        <w:t>Changes to the Gen Education Form</w:t>
      </w:r>
    </w:p>
    <w:p w:rsidR="00D9481F" w:rsidRDefault="00D9481F" w:rsidP="004D45DA">
      <w:pPr>
        <w:pStyle w:val="ListParagraph"/>
        <w:numPr>
          <w:ilvl w:val="2"/>
          <w:numId w:val="1"/>
        </w:numPr>
      </w:pPr>
      <w:r>
        <w:t xml:space="preserve">Check boxes and more descriptive instructions in forms… </w:t>
      </w:r>
    </w:p>
    <w:p w:rsidR="004D45DA" w:rsidRDefault="004D45DA" w:rsidP="004D45DA">
      <w:pPr>
        <w:pStyle w:val="ListParagraph"/>
        <w:numPr>
          <w:ilvl w:val="1"/>
          <w:numId w:val="1"/>
        </w:numPr>
      </w:pPr>
      <w:r>
        <w:t>For changes in catalog, make sure the location of every change needed is noted and explained in the addendum form.</w:t>
      </w:r>
    </w:p>
    <w:p w:rsidR="004D45DA" w:rsidRPr="00D9481F" w:rsidRDefault="004D45DA" w:rsidP="004D45DA">
      <w:pPr>
        <w:pStyle w:val="ListParagraph"/>
        <w:numPr>
          <w:ilvl w:val="1"/>
          <w:numId w:val="1"/>
        </w:numPr>
      </w:pPr>
      <w:r>
        <w:t>Capture all changes in catalog in one place and just copy to other addendum</w:t>
      </w:r>
    </w:p>
    <w:p w:rsidR="00D9481F" w:rsidRDefault="00D9481F" w:rsidP="00D9481F">
      <w:pPr>
        <w:ind w:left="720"/>
        <w:rPr>
          <w:rFonts w:eastAsia="Times New Roman"/>
        </w:rPr>
      </w:pP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Recent listings of unapproved Gen Ed courses in some schools’ and colleges’ sections of the Catalog (Malone)</w:t>
      </w:r>
    </w:p>
    <w:p w:rsidR="00D9481F" w:rsidRDefault="00D9481F" w:rsidP="003F14AD">
      <w:pPr>
        <w:pStyle w:val="ListParagraph"/>
        <w:numPr>
          <w:ilvl w:val="1"/>
          <w:numId w:val="1"/>
        </w:numPr>
      </w:pPr>
      <w:r>
        <w:t>Catalog needs</w:t>
      </w:r>
      <w:r w:rsidR="004D45DA">
        <w:t xml:space="preserve"> to </w:t>
      </w:r>
      <w:r w:rsidR="00FF2A97">
        <w:t>be</w:t>
      </w:r>
      <w:r w:rsidR="004D45DA">
        <w:t xml:space="preserve"> consistent.</w:t>
      </w:r>
    </w:p>
    <w:p w:rsidR="004D45DA" w:rsidRDefault="00D9481F" w:rsidP="003F14AD">
      <w:pPr>
        <w:pStyle w:val="ListParagraph"/>
        <w:numPr>
          <w:ilvl w:val="1"/>
          <w:numId w:val="1"/>
        </w:numPr>
      </w:pPr>
      <w:r>
        <w:t>All colleg</w:t>
      </w:r>
      <w:r w:rsidR="004D45DA">
        <w:t>es need to match the master list</w:t>
      </w:r>
    </w:p>
    <w:p w:rsidR="00D9481F" w:rsidRDefault="004D45DA" w:rsidP="004D45DA">
      <w:pPr>
        <w:pStyle w:val="ListParagraph"/>
        <w:numPr>
          <w:ilvl w:val="2"/>
          <w:numId w:val="1"/>
        </w:numPr>
      </w:pPr>
      <w:r>
        <w:t>A</w:t>
      </w:r>
      <w:r w:rsidR="00D9481F">
        <w:t>dditional items can be included, but not towards the minimum gen</w:t>
      </w:r>
      <w:r>
        <w:t>eral</w:t>
      </w:r>
      <w:r w:rsidR="00D9481F">
        <w:t xml:space="preserve"> ed</w:t>
      </w:r>
      <w:r>
        <w:t>ucation</w:t>
      </w:r>
      <w:r w:rsidR="00D9481F">
        <w:t xml:space="preserve"> hours</w:t>
      </w:r>
      <w:r>
        <w:t xml:space="preserve"> (30 hours)</w:t>
      </w:r>
      <w:r w:rsidR="00D9481F">
        <w:t xml:space="preserve">.  </w:t>
      </w:r>
    </w:p>
    <w:p w:rsidR="004D45DA" w:rsidRDefault="004D45DA" w:rsidP="003F14AD">
      <w:pPr>
        <w:pStyle w:val="ListParagraph"/>
        <w:numPr>
          <w:ilvl w:val="1"/>
          <w:numId w:val="1"/>
        </w:numPr>
      </w:pPr>
      <w:r>
        <w:t>Examples provided from different schools</w:t>
      </w:r>
    </w:p>
    <w:p w:rsidR="00D9481F" w:rsidRDefault="004D45DA" w:rsidP="004D45DA">
      <w:pPr>
        <w:pStyle w:val="ListParagraph"/>
        <w:numPr>
          <w:ilvl w:val="2"/>
          <w:numId w:val="1"/>
        </w:numPr>
      </w:pPr>
      <w:r>
        <w:t xml:space="preserve">Business </w:t>
      </w:r>
      <w:r w:rsidR="00D9481F">
        <w:t>(</w:t>
      </w:r>
      <w:r w:rsidR="00FF2A97">
        <w:t xml:space="preserve">page numbers </w:t>
      </w:r>
      <w:r w:rsidR="00D9481F">
        <w:t>333-334)</w:t>
      </w:r>
    </w:p>
    <w:p w:rsidR="00D9481F" w:rsidRDefault="00D9481F" w:rsidP="004D45DA">
      <w:pPr>
        <w:pStyle w:val="ListParagraph"/>
        <w:numPr>
          <w:ilvl w:val="2"/>
          <w:numId w:val="1"/>
        </w:numPr>
      </w:pPr>
      <w:r>
        <w:t>CLA (</w:t>
      </w:r>
      <w:r w:rsidR="00FF2A97">
        <w:t xml:space="preserve">page </w:t>
      </w:r>
      <w:r>
        <w:t>120)</w:t>
      </w:r>
    </w:p>
    <w:p w:rsidR="00D9481F" w:rsidRDefault="00D9481F" w:rsidP="003F14AD">
      <w:pPr>
        <w:pStyle w:val="ListParagraph"/>
        <w:numPr>
          <w:ilvl w:val="1"/>
          <w:numId w:val="1"/>
        </w:numPr>
      </w:pPr>
      <w:r>
        <w:t xml:space="preserve">UNV 101 </w:t>
      </w:r>
      <w:r w:rsidR="004D45DA">
        <w:t xml:space="preserve">cannot be used </w:t>
      </w:r>
      <w:r>
        <w:t>as part of gen</w:t>
      </w:r>
      <w:r w:rsidR="004D45DA">
        <w:t>eral</w:t>
      </w:r>
      <w:r>
        <w:t xml:space="preserve"> </w:t>
      </w:r>
      <w:r w:rsidR="004D45DA">
        <w:t>education</w:t>
      </w:r>
      <w:r>
        <w:t xml:space="preserve"> (CLA, Education, CHP</w:t>
      </w:r>
      <w:r w:rsidR="004D45DA">
        <w:t>)</w:t>
      </w:r>
    </w:p>
    <w:p w:rsidR="001D6607" w:rsidRDefault="00D9481F" w:rsidP="003F14AD">
      <w:pPr>
        <w:pStyle w:val="ListParagraph"/>
        <w:numPr>
          <w:ilvl w:val="1"/>
          <w:numId w:val="1"/>
        </w:numPr>
      </w:pPr>
      <w:r>
        <w:t>Music numbers are not quite correct</w:t>
      </w:r>
    </w:p>
    <w:p w:rsidR="001D6607" w:rsidRDefault="001D6607" w:rsidP="001D6607">
      <w:pPr>
        <w:pStyle w:val="ListParagraph"/>
        <w:numPr>
          <w:ilvl w:val="2"/>
          <w:numId w:val="1"/>
        </w:numPr>
      </w:pPr>
      <w:r>
        <w:t>Count needs to be checked</w:t>
      </w:r>
      <w:r w:rsidR="00D9481F">
        <w:t xml:space="preserve"> </w:t>
      </w:r>
    </w:p>
    <w:p w:rsidR="001D6607" w:rsidRDefault="001D6607" w:rsidP="001D6607">
      <w:pPr>
        <w:pStyle w:val="ListParagraph"/>
        <w:numPr>
          <w:ilvl w:val="3"/>
          <w:numId w:val="1"/>
        </w:numPr>
      </w:pPr>
      <w:r>
        <w:t>F</w:t>
      </w:r>
      <w:r w:rsidR="00AB7F1F">
        <w:t>oreign</w:t>
      </w:r>
      <w:r w:rsidR="00D9481F">
        <w:t xml:space="preserve"> language </w:t>
      </w:r>
      <w:r>
        <w:t>hours do not count if student tests out of it</w:t>
      </w:r>
      <w:r w:rsidR="00FF2A97">
        <w:t>.</w:t>
      </w:r>
    </w:p>
    <w:p w:rsidR="00D9481F" w:rsidRDefault="001D6607" w:rsidP="001D6607">
      <w:pPr>
        <w:pStyle w:val="ListParagraph"/>
        <w:numPr>
          <w:ilvl w:val="3"/>
          <w:numId w:val="1"/>
        </w:numPr>
      </w:pPr>
      <w:r>
        <w:t>A</w:t>
      </w:r>
      <w:r w:rsidR="00D9481F">
        <w:t xml:space="preserve">lso an issue in the humanities/fine arts </w:t>
      </w:r>
    </w:p>
    <w:p w:rsidR="00D9481F" w:rsidRDefault="001D6607" w:rsidP="003F14AD">
      <w:pPr>
        <w:pStyle w:val="ListParagraph"/>
        <w:numPr>
          <w:ilvl w:val="1"/>
          <w:numId w:val="1"/>
        </w:numPr>
      </w:pPr>
      <w:r>
        <w:lastRenderedPageBreak/>
        <w:t xml:space="preserve">Each unit should check the General Education Section in your school to make sure that it matches the University General Education classes </w:t>
      </w:r>
      <w:r w:rsidR="00D9481F">
        <w:t xml:space="preserve">and </w:t>
      </w:r>
      <w:r>
        <w:t xml:space="preserve">have </w:t>
      </w:r>
      <w:r w:rsidR="00D9481F">
        <w:t xml:space="preserve">30 </w:t>
      </w:r>
      <w:proofErr w:type="spellStart"/>
      <w:r w:rsidR="00D9481F">
        <w:t>hrs</w:t>
      </w:r>
      <w:proofErr w:type="spellEnd"/>
      <w:r w:rsidR="00D9481F">
        <w:t xml:space="preserve"> minimum</w:t>
      </w:r>
    </w:p>
    <w:p w:rsidR="003F14AD" w:rsidRDefault="00FF2A97" w:rsidP="003F14AD">
      <w:pPr>
        <w:pStyle w:val="ListParagraph"/>
        <w:numPr>
          <w:ilvl w:val="1"/>
          <w:numId w:val="1"/>
        </w:numPr>
      </w:pPr>
      <w:proofErr w:type="spellStart"/>
      <w:r>
        <w:t>CoPA</w:t>
      </w:r>
      <w:proofErr w:type="spellEnd"/>
      <w:r w:rsidR="00D9481F">
        <w:t xml:space="preserve">:  What about interdisciplinary courses? A choice needs to be made and the course needs to be placed in </w:t>
      </w:r>
      <w:r w:rsidR="003F14AD">
        <w:t>one of the areas</w:t>
      </w:r>
      <w:r w:rsidR="00D9481F">
        <w:t>.</w:t>
      </w:r>
    </w:p>
    <w:p w:rsidR="00D9481F" w:rsidRDefault="00D9481F" w:rsidP="003F14AD">
      <w:pPr>
        <w:pStyle w:val="ListParagraph"/>
        <w:numPr>
          <w:ilvl w:val="1"/>
          <w:numId w:val="1"/>
        </w:numPr>
      </w:pPr>
      <w:r>
        <w:t xml:space="preserve">Example of course </w:t>
      </w:r>
      <w:r w:rsidR="001D6607">
        <w:t>in University General Education list but used in some colleges general education.  If you want to use these, they must be voted on in by this group.</w:t>
      </w:r>
    </w:p>
    <w:p w:rsidR="00D9481F" w:rsidRDefault="00D9481F" w:rsidP="003F14AD">
      <w:pPr>
        <w:pStyle w:val="ListParagraph"/>
        <w:numPr>
          <w:ilvl w:val="2"/>
          <w:numId w:val="1"/>
        </w:numPr>
      </w:pPr>
      <w:r>
        <w:t>POLS 100</w:t>
      </w:r>
    </w:p>
    <w:p w:rsidR="00D9481F" w:rsidRPr="003F14AD" w:rsidRDefault="00D9481F" w:rsidP="001D6607">
      <w:pPr>
        <w:pStyle w:val="ListParagraph"/>
        <w:numPr>
          <w:ilvl w:val="2"/>
          <w:numId w:val="1"/>
        </w:numPr>
        <w:tabs>
          <w:tab w:val="left" w:pos="2250"/>
        </w:tabs>
      </w:pPr>
      <w:r>
        <w:t>ART 240</w:t>
      </w:r>
    </w:p>
    <w:p w:rsidR="00D9481F" w:rsidRDefault="00D9481F" w:rsidP="00D9481F">
      <w:pPr>
        <w:ind w:left="720"/>
        <w:rPr>
          <w:rFonts w:eastAsia="Times New Roman"/>
        </w:rPr>
      </w:pP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 on NSSE, HERI, and other surveys with regard to items pertaining to Gen Ed (Malone)</w:t>
      </w:r>
    </w:p>
    <w:p w:rsidR="001D6607" w:rsidRDefault="003F14AD" w:rsidP="001D6607">
      <w:pPr>
        <w:pStyle w:val="ListParagraph"/>
        <w:numPr>
          <w:ilvl w:val="0"/>
          <w:numId w:val="7"/>
        </w:numPr>
      </w:pPr>
      <w:r>
        <w:t>Look at survey items</w:t>
      </w:r>
      <w:r w:rsidR="003763E1">
        <w:t xml:space="preserve"> and gen ed.xls</w:t>
      </w:r>
      <w:r>
        <w:t xml:space="preserve"> in general education file in canvas.</w:t>
      </w:r>
    </w:p>
    <w:p w:rsidR="001D6607" w:rsidRDefault="003F14AD" w:rsidP="001D6607">
      <w:pPr>
        <w:pStyle w:val="ListParagraph"/>
        <w:numPr>
          <w:ilvl w:val="1"/>
          <w:numId w:val="7"/>
        </w:numPr>
        <w:ind w:hanging="180"/>
      </w:pPr>
      <w:r>
        <w:t xml:space="preserve">Has all surveys in tabs for different student groups.  Repeated </w:t>
      </w:r>
      <w:r w:rsidR="001D6607">
        <w:t>every three years.</w:t>
      </w:r>
    </w:p>
    <w:p w:rsidR="001D6607" w:rsidRDefault="001D6607" w:rsidP="001D6607">
      <w:pPr>
        <w:pStyle w:val="ListParagraph"/>
        <w:numPr>
          <w:ilvl w:val="1"/>
          <w:numId w:val="7"/>
        </w:numPr>
        <w:ind w:hanging="180"/>
      </w:pPr>
      <w:r>
        <w:t>I</w:t>
      </w:r>
      <w:r w:rsidR="003F14AD">
        <w:t>dentified how each question relates to competency</w:t>
      </w:r>
    </w:p>
    <w:p w:rsidR="003F14AD" w:rsidRDefault="003F14AD" w:rsidP="001D6607">
      <w:pPr>
        <w:pStyle w:val="ListParagraph"/>
        <w:numPr>
          <w:ilvl w:val="0"/>
          <w:numId w:val="7"/>
        </w:numPr>
      </w:pPr>
      <w:r>
        <w:t xml:space="preserve">Encourage all to download </w:t>
      </w:r>
      <w:r w:rsidR="001D6607">
        <w:t>and verify where competencies are mapped.</w:t>
      </w:r>
    </w:p>
    <w:p w:rsidR="003F14AD" w:rsidRDefault="003F14AD" w:rsidP="001D6607">
      <w:pPr>
        <w:pStyle w:val="ListParagraph"/>
        <w:numPr>
          <w:ilvl w:val="0"/>
          <w:numId w:val="7"/>
        </w:numPr>
      </w:pPr>
      <w:r>
        <w:t xml:space="preserve">Develop a common list and then Susan Malone </w:t>
      </w:r>
      <w:r w:rsidR="001D6607">
        <w:t>can send data to individuals</w:t>
      </w:r>
    </w:p>
    <w:p w:rsidR="003F14AD" w:rsidRDefault="001D6607" w:rsidP="001D6607">
      <w:pPr>
        <w:pStyle w:val="ListParagraph"/>
        <w:numPr>
          <w:ilvl w:val="0"/>
          <w:numId w:val="7"/>
        </w:numPr>
      </w:pPr>
      <w:r>
        <w:t>All colleges can request this data.</w:t>
      </w:r>
    </w:p>
    <w:p w:rsidR="003F14AD" w:rsidRDefault="003F14AD" w:rsidP="001D6607">
      <w:pPr>
        <w:pStyle w:val="ListParagraph"/>
        <w:numPr>
          <w:ilvl w:val="0"/>
          <w:numId w:val="7"/>
        </w:numPr>
      </w:pPr>
      <w:r>
        <w:t xml:space="preserve">NSSE </w:t>
      </w:r>
      <w:r w:rsidR="001D6607">
        <w:t>needs to get better participation</w:t>
      </w:r>
      <w:r w:rsidR="003763E1">
        <w:t xml:space="preserve"> from seniors especially engineering</w:t>
      </w:r>
    </w:p>
    <w:p w:rsidR="003F14AD" w:rsidRDefault="003F14AD" w:rsidP="003F14AD">
      <w:pPr>
        <w:ind w:left="1440"/>
        <w:rPr>
          <w:rFonts w:eastAsia="Times New Roman"/>
        </w:rPr>
      </w:pPr>
    </w:p>
    <w:p w:rsidR="003F14AD" w:rsidRPr="003F14AD" w:rsidRDefault="000D7D4A" w:rsidP="00C45187">
      <w:pPr>
        <w:numPr>
          <w:ilvl w:val="0"/>
          <w:numId w:val="1"/>
        </w:numPr>
      </w:pPr>
      <w:r w:rsidRPr="003F14AD">
        <w:rPr>
          <w:rFonts w:eastAsia="Times New Roman"/>
        </w:rPr>
        <w:t>Other business</w:t>
      </w:r>
    </w:p>
    <w:p w:rsidR="00096BC2" w:rsidRDefault="00096BC2" w:rsidP="003F14AD">
      <w:pPr>
        <w:numPr>
          <w:ilvl w:val="1"/>
          <w:numId w:val="1"/>
        </w:numPr>
      </w:pPr>
      <w:r>
        <w:t>How do</w:t>
      </w:r>
      <w:r w:rsidR="00CC0E4F">
        <w:t xml:space="preserve">es </w:t>
      </w:r>
      <w:r>
        <w:t>each unit handle general education?  Some have committees others just have undergraduate committee.  Since Pharmacy has added a Bachelor’s should they be on the committee?  The answer should be yes.</w:t>
      </w:r>
    </w:p>
    <w:p w:rsidR="00096BC2" w:rsidRDefault="00096BC2" w:rsidP="000D7D4A"/>
    <w:p w:rsidR="00502611" w:rsidRDefault="00502611" w:rsidP="000D7D4A"/>
    <w:p w:rsidR="00502611" w:rsidRDefault="00502611" w:rsidP="00502611">
      <w:r>
        <w:t>Meeting adjourned at 3:56 PM with motion by Achim Kopp and Seconded by Sharon Augustine. The next meeting is scheduled for 2</w:t>
      </w:r>
      <w:r w:rsidR="003F14AD">
        <w:t>pm, Thursday</w:t>
      </w:r>
      <w:r>
        <w:t xml:space="preserve"> October 31</w:t>
      </w:r>
      <w:r w:rsidRPr="00502611">
        <w:rPr>
          <w:vertAlign w:val="superscript"/>
        </w:rPr>
        <w:t>st</w:t>
      </w:r>
      <w:r>
        <w:t>, 2019</w:t>
      </w:r>
      <w:r>
        <w:rPr>
          <w:vertAlign w:val="superscript"/>
        </w:rPr>
        <w:t>.</w:t>
      </w:r>
    </w:p>
    <w:p w:rsidR="00502611" w:rsidRDefault="00502611" w:rsidP="00502611"/>
    <w:p w:rsidR="00502611" w:rsidRDefault="00502611" w:rsidP="00502611">
      <w:r>
        <w:t xml:space="preserve">Submitted by Stephen Hill, Engineering. </w:t>
      </w:r>
    </w:p>
    <w:p w:rsidR="00502611" w:rsidRDefault="00502611" w:rsidP="000D7D4A"/>
    <w:p w:rsidR="000278DD" w:rsidRDefault="000278DD" w:rsidP="000D7D4A"/>
    <w:p w:rsidR="00530C0D" w:rsidRPr="000D7D4A" w:rsidRDefault="00530C0D" w:rsidP="000D7D4A"/>
    <w:sectPr w:rsidR="00530C0D" w:rsidRPr="000D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511E"/>
    <w:multiLevelType w:val="hybridMultilevel"/>
    <w:tmpl w:val="5CDE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872"/>
    <w:multiLevelType w:val="hybridMultilevel"/>
    <w:tmpl w:val="E422A5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65F57"/>
    <w:multiLevelType w:val="multilevel"/>
    <w:tmpl w:val="9A8442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1E42320"/>
    <w:multiLevelType w:val="hybridMultilevel"/>
    <w:tmpl w:val="6E8084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96714"/>
    <w:multiLevelType w:val="hybridMultilevel"/>
    <w:tmpl w:val="83C6CA72"/>
    <w:lvl w:ilvl="0" w:tplc="78A857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167CD"/>
    <w:multiLevelType w:val="hybridMultilevel"/>
    <w:tmpl w:val="A154A1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A"/>
    <w:rsid w:val="000278DD"/>
    <w:rsid w:val="00096BC2"/>
    <w:rsid w:val="000B23AB"/>
    <w:rsid w:val="000D7D4A"/>
    <w:rsid w:val="001D6607"/>
    <w:rsid w:val="00217A88"/>
    <w:rsid w:val="003763E1"/>
    <w:rsid w:val="003F14AD"/>
    <w:rsid w:val="00401F58"/>
    <w:rsid w:val="0044149C"/>
    <w:rsid w:val="004D45DA"/>
    <w:rsid w:val="00502611"/>
    <w:rsid w:val="00530C0D"/>
    <w:rsid w:val="005631DA"/>
    <w:rsid w:val="005C6637"/>
    <w:rsid w:val="00812499"/>
    <w:rsid w:val="00963844"/>
    <w:rsid w:val="00AB7F1F"/>
    <w:rsid w:val="00AD49ED"/>
    <w:rsid w:val="00B8465E"/>
    <w:rsid w:val="00BA2648"/>
    <w:rsid w:val="00CC0E4F"/>
    <w:rsid w:val="00D24C43"/>
    <w:rsid w:val="00D47716"/>
    <w:rsid w:val="00D9481F"/>
    <w:rsid w:val="00DB5442"/>
    <w:rsid w:val="00EA28C4"/>
    <w:rsid w:val="00EB7588"/>
    <w:rsid w:val="00EB7E59"/>
    <w:rsid w:val="00ED1575"/>
    <w:rsid w:val="00FB0ABE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F22C6-1194-4E72-9132-823E0CD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D4A"/>
    <w:rPr>
      <w:color w:val="0000FF" w:themeColor="hyperlink"/>
      <w:u w:val="single"/>
    </w:rPr>
  </w:style>
  <w:style w:type="paragraph" w:customStyle="1" w:styleId="Default">
    <w:name w:val="Default"/>
    <w:basedOn w:val="Normal"/>
    <w:rsid w:val="000D7D4A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Hill</dc:creator>
  <cp:keywords/>
  <dc:description/>
  <cp:lastModifiedBy>Susan Malone</cp:lastModifiedBy>
  <cp:revision>2</cp:revision>
  <dcterms:created xsi:type="dcterms:W3CDTF">2020-08-04T13:56:00Z</dcterms:created>
  <dcterms:modified xsi:type="dcterms:W3CDTF">2020-08-04T13:56:00Z</dcterms:modified>
</cp:coreProperties>
</file>