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41" w:rsidRPr="0068203C" w:rsidRDefault="00031941" w:rsidP="00031941">
      <w:pPr>
        <w:jc w:val="center"/>
        <w:rPr>
          <w:b/>
        </w:rPr>
      </w:pPr>
      <w:r w:rsidRPr="0068203C">
        <w:rPr>
          <w:b/>
        </w:rPr>
        <w:t>NEW PROGRAMS</w:t>
      </w:r>
    </w:p>
    <w:p w:rsidR="00CA0482" w:rsidRDefault="00CA0482" w:rsidP="00031941">
      <w:pPr>
        <w:jc w:val="center"/>
      </w:pPr>
    </w:p>
    <w:p w:rsidR="00BE7FC4" w:rsidRDefault="00BE7FC4" w:rsidP="004804E6">
      <w:pPr>
        <w:spacing w:after="120"/>
      </w:pPr>
      <w:r>
        <w:t xml:space="preserve">The Colleges/Schools will need to determine a timeline for moving all curricular changes through their unit. [Note: </w:t>
      </w:r>
      <w:r w:rsidR="00EC1D25">
        <w:t xml:space="preserve">All new programs, </w:t>
      </w:r>
      <w:r>
        <w:t>as well as program terminations will need an initial meeting with OIE to determine the appropriate course of action.]</w:t>
      </w:r>
      <w:r w:rsidR="004753DF">
        <w:t xml:space="preserve"> See the proposal submission deadlines under UC Meetings or GC Meetings on the Provost’s website, under Curriculum.</w:t>
      </w:r>
    </w:p>
    <w:p w:rsidR="00EC607E" w:rsidRPr="00A07BBE" w:rsidRDefault="00BE7FC4" w:rsidP="00BE7FC4">
      <w:pPr>
        <w:rPr>
          <w:b/>
        </w:rPr>
      </w:pPr>
      <w:r w:rsidRPr="00EC607E">
        <w:rPr>
          <w:b/>
        </w:rPr>
        <w:t>Step 1</w:t>
      </w:r>
      <w:r>
        <w:t xml:space="preserve"> </w:t>
      </w:r>
      <w:r w:rsidR="00A07BBE">
        <w:tab/>
      </w:r>
      <w:r w:rsidR="00A07BBE">
        <w:rPr>
          <w:b/>
        </w:rPr>
        <w:t>Initial m</w:t>
      </w:r>
      <w:r w:rsidR="00A07BBE" w:rsidRPr="00A07BBE">
        <w:rPr>
          <w:b/>
        </w:rPr>
        <w:t>eeting with OIE</w:t>
      </w:r>
    </w:p>
    <w:p w:rsidR="00D96750" w:rsidRDefault="00BE7FC4" w:rsidP="00EC607E">
      <w:pPr>
        <w:ind w:left="720"/>
      </w:pPr>
      <w:r>
        <w:t>Meet with the Vice Provost for Institutional Effectiveness with the rudimentary ideas pertaining to the program.</w:t>
      </w:r>
      <w:r w:rsidR="00EC607E">
        <w:t xml:space="preserve">  </w:t>
      </w:r>
    </w:p>
    <w:p w:rsidR="00D96750" w:rsidRDefault="00EC607E" w:rsidP="0077065B">
      <w:pPr>
        <w:pStyle w:val="ListParagraph"/>
        <w:numPr>
          <w:ilvl w:val="0"/>
          <w:numId w:val="1"/>
        </w:numPr>
      </w:pPr>
      <w:r>
        <w:t>This meeting should occur after the program dev</w:t>
      </w:r>
      <w:r w:rsidR="00D96750">
        <w:t>eloper has informed the dean.</w:t>
      </w:r>
    </w:p>
    <w:p w:rsidR="00BE7FC4" w:rsidRDefault="00BE7FC4" w:rsidP="0077065B">
      <w:pPr>
        <w:pStyle w:val="ListParagraph"/>
        <w:numPr>
          <w:ilvl w:val="0"/>
          <w:numId w:val="1"/>
        </w:numPr>
      </w:pPr>
      <w:r>
        <w:t>The Vice Provost will provide direction related to process and submission of forms.</w:t>
      </w:r>
    </w:p>
    <w:p w:rsidR="00BE7FC4" w:rsidRDefault="004804E6" w:rsidP="00BE7FC4">
      <w:pPr>
        <w:pStyle w:val="ListParagraph"/>
        <w:numPr>
          <w:ilvl w:val="0"/>
          <w:numId w:val="1"/>
        </w:numPr>
        <w:spacing w:after="120"/>
      </w:pPr>
      <w:r>
        <w:t>The Vice Provost will also determine whether the new program is a substantive change that must be approved by SACSCOC prior to implementation. (</w:t>
      </w:r>
      <w:r w:rsidRPr="008218C3">
        <w:rPr>
          <w:b/>
          <w:i/>
        </w:rPr>
        <w:t>See</w:t>
      </w:r>
      <w:r w:rsidR="008218C3" w:rsidRPr="008218C3">
        <w:rPr>
          <w:b/>
          <w:i/>
        </w:rPr>
        <w:t xml:space="preserve"> critical deadlines under Step 7</w:t>
      </w:r>
      <w:r w:rsidRPr="004804E6">
        <w:rPr>
          <w:i/>
        </w:rPr>
        <w:t>.)</w:t>
      </w:r>
    </w:p>
    <w:p w:rsidR="0068203C" w:rsidRDefault="00BE7FC4" w:rsidP="0068203C">
      <w:pPr>
        <w:ind w:left="1440" w:hanging="1440"/>
        <w:rPr>
          <w:b/>
        </w:rPr>
      </w:pPr>
      <w:r w:rsidRPr="00EC607E">
        <w:rPr>
          <w:b/>
        </w:rPr>
        <w:t>Step 2</w:t>
      </w:r>
      <w:r w:rsidR="00A07BBE">
        <w:t xml:space="preserve">   </w:t>
      </w:r>
      <w:r w:rsidR="00A07BBE">
        <w:rPr>
          <w:b/>
        </w:rPr>
        <w:t>Pro forma submission and review</w:t>
      </w:r>
      <w:r w:rsidR="0068203C">
        <w:rPr>
          <w:b/>
        </w:rPr>
        <w:t xml:space="preserve"> </w:t>
      </w:r>
    </w:p>
    <w:p w:rsidR="00CA0482" w:rsidRPr="00CA0482" w:rsidRDefault="00031941" w:rsidP="004804E6">
      <w:pPr>
        <w:spacing w:after="120"/>
        <w:ind w:left="720"/>
        <w:rPr>
          <w:i/>
        </w:rPr>
      </w:pPr>
      <w:r w:rsidRPr="00EC1D25">
        <w:rPr>
          <w:i/>
        </w:rPr>
        <w:t>This step</w:t>
      </w:r>
      <w:r>
        <w:t xml:space="preserve"> </w:t>
      </w:r>
      <w:r>
        <w:rPr>
          <w:i/>
          <w:iCs/>
        </w:rPr>
        <w:t>applies to new program development that will generate new students to the University</w:t>
      </w:r>
      <w:r>
        <w:t>.</w:t>
      </w:r>
      <w:r w:rsidR="00EC1D25">
        <w:t xml:space="preserve"> </w:t>
      </w:r>
    </w:p>
    <w:p w:rsidR="00BE7FC4" w:rsidRDefault="0068203C" w:rsidP="0068203C">
      <w:pPr>
        <w:ind w:left="720"/>
      </w:pPr>
      <w:r>
        <w:t xml:space="preserve">Submit the pro forma to the chair of the appropriate curriculum council (UC or GC). The pro </w:t>
      </w:r>
      <w:r w:rsidR="00BE7FC4">
        <w:t>forma will be reviewed by the Provost, Executive Vice P</w:t>
      </w:r>
      <w:r w:rsidR="00EC607E">
        <w:t xml:space="preserve">resident for Administration and </w:t>
      </w:r>
    </w:p>
    <w:p w:rsidR="00D96750" w:rsidRDefault="00EC607E" w:rsidP="00EC607E">
      <w:pPr>
        <w:ind w:left="1440" w:hanging="720"/>
      </w:pPr>
      <w:r>
        <w:t xml:space="preserve">Finance, and the Senior Vice President for Enrollment Management. </w:t>
      </w:r>
    </w:p>
    <w:p w:rsidR="00EC607E" w:rsidRDefault="00EC607E" w:rsidP="0077065B">
      <w:pPr>
        <w:pStyle w:val="ListParagraph"/>
        <w:numPr>
          <w:ilvl w:val="0"/>
          <w:numId w:val="1"/>
        </w:numPr>
      </w:pPr>
      <w:r>
        <w:t xml:space="preserve">Direct consultation with </w:t>
      </w:r>
      <w:r w:rsidR="0077065B">
        <w:t xml:space="preserve">the dean </w:t>
      </w:r>
      <w:r>
        <w:t xml:space="preserve">and program </w:t>
      </w:r>
      <w:r w:rsidR="00D96750">
        <w:t>developer will occur as needed.</w:t>
      </w:r>
    </w:p>
    <w:p w:rsidR="0077065B" w:rsidRDefault="00BE7FC4" w:rsidP="004804E6">
      <w:pPr>
        <w:pStyle w:val="ListParagraph"/>
        <w:numPr>
          <w:ilvl w:val="0"/>
          <w:numId w:val="1"/>
        </w:numPr>
        <w:spacing w:after="120"/>
      </w:pPr>
      <w:r>
        <w:t>Reviews will be scheduled three</w:t>
      </w:r>
      <w:r w:rsidR="004804E6">
        <w:t xml:space="preserve"> times during the year. Meeting dates and submission deadlines for the pro forma will be posted on the Provost’s website under Curriculum, on the UC Meetings and GC Meetings pages.</w:t>
      </w:r>
    </w:p>
    <w:p w:rsidR="00046F7D" w:rsidRPr="00A07BBE" w:rsidRDefault="00046F7D" w:rsidP="00046F7D">
      <w:pPr>
        <w:rPr>
          <w:b/>
        </w:rPr>
      </w:pPr>
      <w:r w:rsidRPr="00046F7D">
        <w:rPr>
          <w:b/>
        </w:rPr>
        <w:t>Step 3</w:t>
      </w:r>
      <w:r w:rsidR="00A07BBE">
        <w:rPr>
          <w:b/>
        </w:rPr>
        <w:t xml:space="preserve">   Formal prospectus development and college-level review</w:t>
      </w:r>
    </w:p>
    <w:p w:rsidR="00EC1D25" w:rsidRDefault="00046F7D" w:rsidP="00CA0482">
      <w:pPr>
        <w:ind w:left="720"/>
      </w:pPr>
      <w:r>
        <w:t>A formal written program prospectus (</w:t>
      </w:r>
      <w:r w:rsidR="00A07BBE">
        <w:t>New Program Prospectus</w:t>
      </w:r>
      <w:r>
        <w:t xml:space="preserve">) is developed.  </w:t>
      </w:r>
    </w:p>
    <w:p w:rsidR="00031941" w:rsidRDefault="00EC1D25" w:rsidP="00031941">
      <w:pPr>
        <w:ind w:left="720"/>
      </w:pPr>
      <w:r>
        <w:t xml:space="preserve">Both of the </w:t>
      </w:r>
      <w:r w:rsidR="00031941">
        <w:t xml:space="preserve">following </w:t>
      </w:r>
      <w:r>
        <w:t>are</w:t>
      </w:r>
      <w:r w:rsidR="00031941">
        <w:t xml:space="preserve"> expected, but the order may be determined by the college/school: </w:t>
      </w:r>
    </w:p>
    <w:p w:rsidR="00BE7FC4" w:rsidRDefault="00046F7D" w:rsidP="00BE7FC4">
      <w:pPr>
        <w:pStyle w:val="ListParagraph"/>
        <w:numPr>
          <w:ilvl w:val="0"/>
          <w:numId w:val="3"/>
        </w:numPr>
      </w:pPr>
      <w:r>
        <w:t>The prospectus is vetted by the college/school internal curriculum mechanism, s</w:t>
      </w:r>
      <w:r w:rsidR="00031941">
        <w:t>uch as the curriculum committee</w:t>
      </w:r>
    </w:p>
    <w:p w:rsidR="00A07BBE" w:rsidRDefault="00031941" w:rsidP="004804E6">
      <w:pPr>
        <w:pStyle w:val="ListParagraph"/>
        <w:numPr>
          <w:ilvl w:val="0"/>
          <w:numId w:val="3"/>
        </w:numPr>
        <w:spacing w:after="120"/>
      </w:pPr>
      <w:r>
        <w:t>The Vice Provost for Institutional Effectiven</w:t>
      </w:r>
      <w:bookmarkStart w:id="0" w:name="_GoBack"/>
      <w:bookmarkEnd w:id="0"/>
      <w:r>
        <w:t xml:space="preserve">ess will review </w:t>
      </w:r>
      <w:r w:rsidR="00EC1D25">
        <w:t xml:space="preserve">the finished prospectus </w:t>
      </w:r>
      <w:r>
        <w:t>to ensure accreditation compliance</w:t>
      </w:r>
      <w:r w:rsidR="00EC1D25">
        <w:t>.  This must be done</w:t>
      </w:r>
      <w:r>
        <w:t xml:space="preserve"> in time to </w:t>
      </w:r>
      <w:r w:rsidR="00EC1D25">
        <w:t>allow</w:t>
      </w:r>
      <w:r>
        <w:t xml:space="preserve"> feedback to the writer of the prospectus and the chair of the curriculum committee</w:t>
      </w:r>
      <w:r w:rsidR="00EC1D25">
        <w:t xml:space="preserve"> prior to submission to the Graduate Council or Undergraduate Council</w:t>
      </w:r>
      <w:r w:rsidR="00A07BBE">
        <w:t xml:space="preserve">. </w:t>
      </w:r>
    </w:p>
    <w:p w:rsidR="00046F7D" w:rsidRPr="00A07BBE" w:rsidRDefault="00CA0482" w:rsidP="00BE7FC4">
      <w:pPr>
        <w:rPr>
          <w:b/>
        </w:rPr>
      </w:pPr>
      <w:r>
        <w:rPr>
          <w:b/>
        </w:rPr>
        <w:t>Step 4</w:t>
      </w:r>
      <w:r w:rsidR="00BE7FC4" w:rsidRPr="00046F7D">
        <w:rPr>
          <w:b/>
        </w:rPr>
        <w:t xml:space="preserve"> </w:t>
      </w:r>
      <w:r w:rsidR="00046F7D" w:rsidRPr="00046F7D">
        <w:rPr>
          <w:b/>
        </w:rPr>
        <w:tab/>
      </w:r>
      <w:r w:rsidR="00A07BBE" w:rsidRPr="00A07BBE">
        <w:rPr>
          <w:b/>
        </w:rPr>
        <w:t>Proposal submission</w:t>
      </w:r>
    </w:p>
    <w:p w:rsidR="00F10130" w:rsidRDefault="00BE7FC4" w:rsidP="004804E6">
      <w:pPr>
        <w:spacing w:after="120"/>
        <w:ind w:left="720"/>
      </w:pPr>
      <w:r>
        <w:t>The new progr</w:t>
      </w:r>
      <w:r w:rsidR="00A07BBE">
        <w:t xml:space="preserve">am prospectus and the Program Change Form </w:t>
      </w:r>
      <w:r>
        <w:t>will be submitted to the Undergraduate Council</w:t>
      </w:r>
      <w:r w:rsidR="009018FE">
        <w:t xml:space="preserve"> </w:t>
      </w:r>
      <w:r>
        <w:t>or the Graduate Council.</w:t>
      </w:r>
    </w:p>
    <w:p w:rsidR="00F10130" w:rsidRPr="00F10130" w:rsidRDefault="00CA0482" w:rsidP="00BE7FC4">
      <w:pPr>
        <w:rPr>
          <w:b/>
        </w:rPr>
      </w:pPr>
      <w:r>
        <w:rPr>
          <w:b/>
        </w:rPr>
        <w:t>Step 5</w:t>
      </w:r>
      <w:r w:rsidR="00A07BBE">
        <w:rPr>
          <w:b/>
        </w:rPr>
        <w:t xml:space="preserve">   Council review and vote</w:t>
      </w:r>
    </w:p>
    <w:p w:rsidR="00A73A42" w:rsidRDefault="00BE7FC4" w:rsidP="004804E6">
      <w:pPr>
        <w:spacing w:after="120"/>
        <w:ind w:left="720"/>
      </w:pPr>
      <w:r>
        <w:t>The new program will be presented for vote to the Undergraduate Council or the Graduate Council.</w:t>
      </w:r>
    </w:p>
    <w:p w:rsidR="00F10130" w:rsidRDefault="00CA0482">
      <w:pPr>
        <w:rPr>
          <w:b/>
        </w:rPr>
      </w:pPr>
      <w:r>
        <w:rPr>
          <w:b/>
        </w:rPr>
        <w:t>Step 6</w:t>
      </w:r>
      <w:r w:rsidR="00A07BBE">
        <w:rPr>
          <w:b/>
        </w:rPr>
        <w:t xml:space="preserve">   Board of Trustees approval</w:t>
      </w:r>
    </w:p>
    <w:p w:rsidR="008218C3" w:rsidRDefault="00F10130" w:rsidP="008218C3">
      <w:pPr>
        <w:spacing w:after="120"/>
        <w:ind w:left="720"/>
      </w:pPr>
      <w:r>
        <w:t>New programs will be presented to and voted on by the Educational Policy Committee of the Board of Trustees, then the entire Board.</w:t>
      </w:r>
      <w:r w:rsidR="0068203C">
        <w:t xml:space="preserve">  </w:t>
      </w:r>
      <w:r w:rsidR="004804E6">
        <w:t xml:space="preserve">Board meetings normally occur in late October/early November and in April. </w:t>
      </w:r>
    </w:p>
    <w:p w:rsidR="008218C3" w:rsidRDefault="008218C3" w:rsidP="008218C3">
      <w:pPr>
        <w:rPr>
          <w:b/>
        </w:rPr>
      </w:pPr>
      <w:r>
        <w:rPr>
          <w:b/>
        </w:rPr>
        <w:t>Step 7   Submission to SACSCOC, if necessary</w:t>
      </w:r>
    </w:p>
    <w:p w:rsidR="00F10130" w:rsidRDefault="0068203C" w:rsidP="008218C3">
      <w:pPr>
        <w:ind w:left="720"/>
      </w:pPr>
      <w:r>
        <w:t>If necessary</w:t>
      </w:r>
      <w:r w:rsidR="00A07BBE">
        <w:t xml:space="preserve">, the </w:t>
      </w:r>
      <w:r>
        <w:t>New Program Prospectus will be submitted to SACSCOC as a substantive change.</w:t>
      </w:r>
    </w:p>
    <w:p w:rsidR="004804E6" w:rsidRDefault="004804E6" w:rsidP="004804E6">
      <w:pPr>
        <w:pStyle w:val="ListParagraph"/>
        <w:numPr>
          <w:ilvl w:val="0"/>
          <w:numId w:val="5"/>
        </w:numPr>
      </w:pPr>
      <w:r>
        <w:t>Deadlines for submissions to SACSCOC:</w:t>
      </w:r>
    </w:p>
    <w:p w:rsidR="004804E6" w:rsidRDefault="004804E6" w:rsidP="004804E6">
      <w:pPr>
        <w:pStyle w:val="ListParagraph"/>
        <w:numPr>
          <w:ilvl w:val="1"/>
          <w:numId w:val="5"/>
        </w:numPr>
      </w:pPr>
      <w:r>
        <w:t>January 1 for 7/1-12/31 implementation (a Fall term start)</w:t>
      </w:r>
    </w:p>
    <w:p w:rsidR="004804E6" w:rsidRDefault="004804E6" w:rsidP="004804E6">
      <w:pPr>
        <w:pStyle w:val="ListParagraph"/>
        <w:numPr>
          <w:ilvl w:val="1"/>
          <w:numId w:val="5"/>
        </w:numPr>
      </w:pPr>
      <w:r>
        <w:t>July 1 for 1/1-6/30 implementation (a Spring or Summer term start)</w:t>
      </w:r>
    </w:p>
    <w:sectPr w:rsidR="004804E6" w:rsidSect="004804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D54"/>
    <w:multiLevelType w:val="hybridMultilevel"/>
    <w:tmpl w:val="AEE65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14BF1"/>
    <w:multiLevelType w:val="hybridMultilevel"/>
    <w:tmpl w:val="4FB2E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66EFF"/>
    <w:multiLevelType w:val="hybridMultilevel"/>
    <w:tmpl w:val="00CCE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C03CB6"/>
    <w:multiLevelType w:val="hybridMultilevel"/>
    <w:tmpl w:val="82822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C2033"/>
    <w:multiLevelType w:val="hybridMultilevel"/>
    <w:tmpl w:val="C7989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C4"/>
    <w:rsid w:val="00031941"/>
    <w:rsid w:val="00046F7D"/>
    <w:rsid w:val="004753DF"/>
    <w:rsid w:val="004804E6"/>
    <w:rsid w:val="00505DD8"/>
    <w:rsid w:val="0068203C"/>
    <w:rsid w:val="0077065B"/>
    <w:rsid w:val="008218C3"/>
    <w:rsid w:val="009018FE"/>
    <w:rsid w:val="00A07BBE"/>
    <w:rsid w:val="00A73A42"/>
    <w:rsid w:val="00BE7FC4"/>
    <w:rsid w:val="00CA0482"/>
    <w:rsid w:val="00D96750"/>
    <w:rsid w:val="00EC1D25"/>
    <w:rsid w:val="00EC607E"/>
    <w:rsid w:val="00F1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CE56"/>
  <w15:docId w15:val="{ADD1D1EE-934F-4E61-B143-B11698F0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Susan Malone</cp:lastModifiedBy>
  <cp:revision>3</cp:revision>
  <dcterms:created xsi:type="dcterms:W3CDTF">2019-01-30T15:07:00Z</dcterms:created>
  <dcterms:modified xsi:type="dcterms:W3CDTF">2019-01-30T15:10:00Z</dcterms:modified>
</cp:coreProperties>
</file>