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B17" w:rsidRPr="00CD1D3E" w:rsidRDefault="00431B17" w:rsidP="00506723">
      <w:pPr>
        <w:tabs>
          <w:tab w:val="left" w:pos="360"/>
          <w:tab w:val="left" w:pos="720"/>
          <w:tab w:val="left" w:pos="1080"/>
          <w:tab w:val="left" w:pos="4320"/>
        </w:tabs>
        <w:rPr>
          <w:rFonts w:ascii="Arial" w:hAnsi="Arial" w:cs="Arial"/>
          <w:sz w:val="20"/>
          <w:szCs w:val="20"/>
        </w:rPr>
      </w:pPr>
      <w:r w:rsidRPr="00CD1D3E">
        <w:rPr>
          <w:rFonts w:ascii="Arial" w:hAnsi="Arial" w:cs="Arial"/>
          <w:sz w:val="20"/>
          <w:szCs w:val="20"/>
        </w:rPr>
        <w:t xml:space="preserve">Undergraduate Council </w:t>
      </w:r>
      <w:r w:rsidR="00CD1D3E" w:rsidRPr="00CD1D3E">
        <w:rPr>
          <w:rFonts w:ascii="Arial" w:hAnsi="Arial" w:cs="Arial"/>
          <w:sz w:val="20"/>
          <w:szCs w:val="20"/>
        </w:rPr>
        <w:t>Meeting</w:t>
      </w:r>
    </w:p>
    <w:p w:rsidR="00431B17" w:rsidRPr="00CD1D3E" w:rsidRDefault="00431B17" w:rsidP="00CD1D3E">
      <w:pPr>
        <w:tabs>
          <w:tab w:val="left" w:pos="360"/>
          <w:tab w:val="left" w:pos="720"/>
          <w:tab w:val="left" w:pos="1080"/>
          <w:tab w:val="left" w:pos="1620"/>
          <w:tab w:val="left" w:pos="4320"/>
        </w:tabs>
        <w:rPr>
          <w:rStyle w:val="Strong"/>
          <w:rFonts w:ascii="Arial" w:hAnsi="Arial" w:cs="Arial"/>
          <w:b w:val="0"/>
          <w:sz w:val="20"/>
          <w:szCs w:val="20"/>
        </w:rPr>
      </w:pPr>
      <w:r w:rsidRPr="00CD1D3E">
        <w:rPr>
          <w:rStyle w:val="Strong"/>
          <w:rFonts w:ascii="Arial" w:hAnsi="Arial" w:cs="Arial"/>
          <w:b w:val="0"/>
          <w:sz w:val="20"/>
          <w:szCs w:val="20"/>
        </w:rPr>
        <w:t>October 18, 2018</w:t>
      </w:r>
    </w:p>
    <w:p w:rsidR="00CD1D3E" w:rsidRPr="00CD1D3E" w:rsidRDefault="00CD1D3E" w:rsidP="00CD1D3E">
      <w:pPr>
        <w:tabs>
          <w:tab w:val="left" w:pos="360"/>
          <w:tab w:val="left" w:pos="720"/>
          <w:tab w:val="left" w:pos="1080"/>
          <w:tab w:val="left" w:pos="1620"/>
          <w:tab w:val="left" w:pos="4320"/>
        </w:tabs>
        <w:rPr>
          <w:rFonts w:ascii="Arial" w:hAnsi="Arial" w:cs="Arial"/>
          <w:bCs/>
          <w:sz w:val="20"/>
          <w:szCs w:val="20"/>
        </w:rPr>
      </w:pPr>
      <w:r w:rsidRPr="00CD1D3E">
        <w:rPr>
          <w:rStyle w:val="Strong"/>
          <w:rFonts w:ascii="Arial" w:hAnsi="Arial" w:cs="Arial"/>
          <w:b w:val="0"/>
          <w:sz w:val="20"/>
          <w:szCs w:val="20"/>
        </w:rPr>
        <w:t>2:00 p.m.</w:t>
      </w:r>
    </w:p>
    <w:p w:rsidR="00431B17" w:rsidRPr="00CD1D3E" w:rsidRDefault="00CD1D3E" w:rsidP="00CD1D3E">
      <w:pPr>
        <w:tabs>
          <w:tab w:val="left" w:pos="360"/>
          <w:tab w:val="left" w:pos="720"/>
          <w:tab w:val="left" w:pos="1080"/>
          <w:tab w:val="left" w:pos="1620"/>
          <w:tab w:val="left" w:pos="4320"/>
        </w:tabs>
        <w:rPr>
          <w:rFonts w:ascii="Arial" w:hAnsi="Arial" w:cs="Arial"/>
          <w:sz w:val="20"/>
          <w:szCs w:val="20"/>
        </w:rPr>
      </w:pPr>
      <w:r w:rsidRPr="00CD1D3E">
        <w:rPr>
          <w:rFonts w:ascii="Arial" w:hAnsi="Arial" w:cs="Arial"/>
          <w:sz w:val="20"/>
          <w:szCs w:val="20"/>
        </w:rPr>
        <w:t xml:space="preserve">Macon Campus, </w:t>
      </w:r>
      <w:r w:rsidR="00431B17" w:rsidRPr="00CD1D3E">
        <w:rPr>
          <w:rFonts w:ascii="Arial" w:hAnsi="Arial" w:cs="Arial"/>
          <w:sz w:val="20"/>
          <w:szCs w:val="20"/>
        </w:rPr>
        <w:t xml:space="preserve">Godsey Administration Building, </w:t>
      </w:r>
      <w:r w:rsidRPr="00CD1D3E">
        <w:rPr>
          <w:rFonts w:ascii="Arial" w:hAnsi="Arial" w:cs="Arial"/>
          <w:sz w:val="20"/>
          <w:szCs w:val="20"/>
        </w:rPr>
        <w:t>Room 310</w:t>
      </w:r>
    </w:p>
    <w:p w:rsidR="00431B17" w:rsidRPr="00CD1D3E" w:rsidRDefault="00431B17" w:rsidP="00CD1D3E">
      <w:pPr>
        <w:tabs>
          <w:tab w:val="left" w:pos="360"/>
          <w:tab w:val="left" w:pos="720"/>
          <w:tab w:val="left" w:pos="1080"/>
          <w:tab w:val="left" w:pos="1620"/>
          <w:tab w:val="left" w:pos="4320"/>
        </w:tabs>
        <w:rPr>
          <w:rFonts w:ascii="Arial" w:hAnsi="Arial" w:cs="Arial"/>
          <w:sz w:val="20"/>
          <w:szCs w:val="20"/>
        </w:rPr>
      </w:pPr>
    </w:p>
    <w:p w:rsidR="00431B17" w:rsidRPr="00CD1D3E" w:rsidRDefault="00431B17" w:rsidP="00431B17">
      <w:pPr>
        <w:ind w:left="720" w:right="-720"/>
        <w:jc w:val="left"/>
        <w:rPr>
          <w:rFonts w:ascii="Arial" w:hAnsi="Arial" w:cs="Arial"/>
          <w:sz w:val="20"/>
          <w:szCs w:val="20"/>
          <w:highlight w:val="yellow"/>
        </w:rPr>
      </w:pPr>
    </w:p>
    <w:p w:rsidR="00431B17" w:rsidRPr="00CD1D3E" w:rsidRDefault="00CD1D3E" w:rsidP="00431B17">
      <w:pPr>
        <w:ind w:left="360" w:right="-720"/>
        <w:jc w:val="left"/>
        <w:rPr>
          <w:rFonts w:ascii="Arial" w:hAnsi="Arial" w:cs="Arial"/>
          <w:sz w:val="20"/>
          <w:szCs w:val="20"/>
        </w:rPr>
      </w:pPr>
      <w:r>
        <w:rPr>
          <w:rFonts w:ascii="Arial" w:hAnsi="Arial" w:cs="Arial"/>
          <w:sz w:val="20"/>
          <w:szCs w:val="20"/>
        </w:rPr>
        <w:t>The UC meeting was called to order at 2:00 p.m. by Mindingall.</w:t>
      </w:r>
    </w:p>
    <w:p w:rsidR="00CD1D3E" w:rsidRDefault="00CD1D3E" w:rsidP="00431B17">
      <w:pPr>
        <w:ind w:right="-720" w:firstLine="360"/>
        <w:jc w:val="left"/>
        <w:rPr>
          <w:rFonts w:ascii="Arial" w:hAnsi="Arial" w:cs="Arial"/>
          <w:sz w:val="20"/>
          <w:szCs w:val="20"/>
        </w:rPr>
      </w:pPr>
    </w:p>
    <w:p w:rsidR="00431B17" w:rsidRDefault="00CD1D3E" w:rsidP="00431B17">
      <w:pPr>
        <w:ind w:right="-720" w:firstLine="360"/>
        <w:jc w:val="left"/>
        <w:rPr>
          <w:rFonts w:ascii="Arial" w:hAnsi="Arial" w:cs="Arial"/>
          <w:sz w:val="20"/>
          <w:szCs w:val="20"/>
        </w:rPr>
      </w:pPr>
      <w:r>
        <w:rPr>
          <w:rFonts w:ascii="Arial" w:hAnsi="Arial" w:cs="Arial"/>
          <w:sz w:val="20"/>
          <w:szCs w:val="20"/>
        </w:rPr>
        <w:t>Attendance was taken.</w:t>
      </w:r>
    </w:p>
    <w:p w:rsidR="00CD1D3E" w:rsidRDefault="00CD1D3E" w:rsidP="00431B17">
      <w:pPr>
        <w:ind w:right="-720" w:firstLine="360"/>
        <w:jc w:val="left"/>
        <w:rPr>
          <w:rFonts w:ascii="Arial" w:hAnsi="Arial" w:cs="Arial"/>
          <w:sz w:val="20"/>
          <w:szCs w:val="20"/>
        </w:rPr>
      </w:pPr>
      <w:r>
        <w:rPr>
          <w:rFonts w:ascii="Arial" w:hAnsi="Arial" w:cs="Arial"/>
          <w:sz w:val="20"/>
          <w:szCs w:val="20"/>
        </w:rPr>
        <w:tab/>
        <w:t>Members present in Macon:</w:t>
      </w:r>
    </w:p>
    <w:p w:rsidR="00CD1D3E" w:rsidRDefault="00CD1D3E" w:rsidP="00431B17">
      <w:pPr>
        <w:ind w:right="-720" w:firstLine="360"/>
        <w:jc w:val="left"/>
        <w:rPr>
          <w:rFonts w:ascii="Arial" w:hAnsi="Arial" w:cs="Arial"/>
          <w:sz w:val="20"/>
          <w:szCs w:val="20"/>
        </w:rPr>
      </w:pPr>
      <w:r>
        <w:rPr>
          <w:rFonts w:ascii="Arial" w:hAnsi="Arial" w:cs="Arial"/>
          <w:sz w:val="20"/>
          <w:szCs w:val="20"/>
        </w:rPr>
        <w:tab/>
      </w:r>
      <w:r>
        <w:rPr>
          <w:rFonts w:ascii="Arial" w:hAnsi="Arial" w:cs="Arial"/>
          <w:sz w:val="20"/>
          <w:szCs w:val="20"/>
        </w:rPr>
        <w:tab/>
        <w:t>Marilyn Mindingall, Provost Office-chair</w:t>
      </w:r>
      <w:r>
        <w:rPr>
          <w:rFonts w:ascii="Arial" w:hAnsi="Arial" w:cs="Arial"/>
          <w:sz w:val="20"/>
          <w:szCs w:val="20"/>
        </w:rPr>
        <w:tab/>
      </w:r>
      <w:r>
        <w:rPr>
          <w:rFonts w:ascii="Arial" w:hAnsi="Arial" w:cs="Arial"/>
          <w:sz w:val="20"/>
          <w:szCs w:val="20"/>
        </w:rPr>
        <w:tab/>
      </w:r>
      <w:r w:rsidR="00DC309D">
        <w:rPr>
          <w:rFonts w:ascii="Arial" w:hAnsi="Arial" w:cs="Arial"/>
          <w:sz w:val="20"/>
          <w:szCs w:val="20"/>
        </w:rPr>
        <w:t>Doug Hill, MUS</w:t>
      </w:r>
    </w:p>
    <w:p w:rsidR="00CD1D3E" w:rsidRDefault="00DC309D" w:rsidP="00431B17">
      <w:pPr>
        <w:ind w:right="-720" w:firstLine="360"/>
        <w:jc w:val="left"/>
        <w:rPr>
          <w:rFonts w:ascii="Arial" w:hAnsi="Arial" w:cs="Arial"/>
          <w:sz w:val="20"/>
          <w:szCs w:val="20"/>
        </w:rPr>
      </w:pPr>
      <w:r>
        <w:rPr>
          <w:rFonts w:ascii="Arial" w:hAnsi="Arial" w:cs="Arial"/>
          <w:sz w:val="20"/>
          <w:szCs w:val="20"/>
        </w:rPr>
        <w:tab/>
      </w:r>
      <w:r>
        <w:rPr>
          <w:rFonts w:ascii="Arial" w:hAnsi="Arial" w:cs="Arial"/>
          <w:sz w:val="20"/>
          <w:szCs w:val="20"/>
        </w:rPr>
        <w:tab/>
        <w:t>Susan Malone, OIE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Vincent Youngbauer, TIFT</w:t>
      </w:r>
    </w:p>
    <w:p w:rsidR="00DC309D" w:rsidRDefault="00DC309D" w:rsidP="00431B17">
      <w:pPr>
        <w:ind w:right="-720" w:firstLine="360"/>
        <w:jc w:val="left"/>
        <w:rPr>
          <w:rFonts w:ascii="Arial" w:hAnsi="Arial" w:cs="Arial"/>
          <w:sz w:val="20"/>
          <w:szCs w:val="20"/>
        </w:rPr>
      </w:pPr>
      <w:r>
        <w:rPr>
          <w:rFonts w:ascii="Arial" w:hAnsi="Arial" w:cs="Arial"/>
          <w:sz w:val="20"/>
          <w:szCs w:val="20"/>
        </w:rPr>
        <w:tab/>
      </w:r>
      <w:r>
        <w:rPr>
          <w:rFonts w:ascii="Arial" w:hAnsi="Arial" w:cs="Arial"/>
          <w:sz w:val="20"/>
          <w:szCs w:val="20"/>
        </w:rPr>
        <w:tab/>
        <w:t>Sarah May, OIE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Stephen Hill, EGR</w:t>
      </w:r>
    </w:p>
    <w:p w:rsidR="00DC309D" w:rsidRDefault="00DC309D" w:rsidP="00431B17">
      <w:pPr>
        <w:ind w:right="-720" w:firstLine="360"/>
        <w:jc w:val="left"/>
        <w:rPr>
          <w:rFonts w:ascii="Arial" w:hAnsi="Arial" w:cs="Arial"/>
          <w:sz w:val="20"/>
          <w:szCs w:val="20"/>
        </w:rPr>
      </w:pPr>
      <w:r>
        <w:rPr>
          <w:rFonts w:ascii="Arial" w:hAnsi="Arial" w:cs="Arial"/>
          <w:sz w:val="20"/>
          <w:szCs w:val="20"/>
        </w:rPr>
        <w:tab/>
      </w:r>
      <w:r>
        <w:rPr>
          <w:rFonts w:ascii="Arial" w:hAnsi="Arial" w:cs="Arial"/>
          <w:sz w:val="20"/>
          <w:szCs w:val="20"/>
        </w:rPr>
        <w:tab/>
        <w:t>Achim Kopp, CLA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Tony Kemp, Academic Advising</w:t>
      </w:r>
    </w:p>
    <w:p w:rsidR="00DC309D" w:rsidRDefault="00DC309D" w:rsidP="00431B17">
      <w:pPr>
        <w:ind w:right="-720" w:firstLine="360"/>
        <w:jc w:val="left"/>
        <w:rPr>
          <w:rFonts w:ascii="Arial" w:hAnsi="Arial" w:cs="Arial"/>
          <w:sz w:val="20"/>
          <w:szCs w:val="20"/>
        </w:rPr>
      </w:pPr>
      <w:r>
        <w:rPr>
          <w:rFonts w:ascii="Arial" w:hAnsi="Arial" w:cs="Arial"/>
          <w:sz w:val="20"/>
          <w:szCs w:val="20"/>
        </w:rPr>
        <w:tab/>
      </w:r>
      <w:r>
        <w:rPr>
          <w:rFonts w:ascii="Arial" w:hAnsi="Arial" w:cs="Arial"/>
          <w:sz w:val="20"/>
          <w:szCs w:val="20"/>
        </w:rPr>
        <w:tab/>
        <w:t>Dee Bratcher, CLA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Laura Botts (for Rhodes), LIB</w:t>
      </w:r>
    </w:p>
    <w:p w:rsidR="00DC309D" w:rsidRDefault="00DC309D" w:rsidP="00431B17">
      <w:pPr>
        <w:ind w:right="-720" w:firstLine="360"/>
        <w:jc w:val="left"/>
        <w:rPr>
          <w:rFonts w:ascii="Arial" w:hAnsi="Arial" w:cs="Arial"/>
          <w:sz w:val="20"/>
          <w:szCs w:val="20"/>
        </w:rPr>
      </w:pPr>
      <w:r>
        <w:rPr>
          <w:rFonts w:ascii="Arial" w:hAnsi="Arial" w:cs="Arial"/>
          <w:sz w:val="20"/>
          <w:szCs w:val="20"/>
        </w:rPr>
        <w:tab/>
      </w:r>
      <w:r>
        <w:rPr>
          <w:rFonts w:ascii="Arial" w:hAnsi="Arial" w:cs="Arial"/>
          <w:sz w:val="20"/>
          <w:szCs w:val="20"/>
        </w:rPr>
        <w:tab/>
        <w:t>Gary Blome, PEN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Alba Rodriguez-Mitchell, Registrar</w:t>
      </w:r>
    </w:p>
    <w:p w:rsidR="00DC309D" w:rsidRDefault="00DC309D" w:rsidP="00431B17">
      <w:pPr>
        <w:ind w:right="-720" w:firstLine="360"/>
        <w:jc w:val="left"/>
        <w:rPr>
          <w:rFonts w:ascii="Arial" w:hAnsi="Arial" w:cs="Arial"/>
          <w:sz w:val="20"/>
          <w:szCs w:val="20"/>
        </w:rPr>
      </w:pPr>
      <w:r>
        <w:rPr>
          <w:rFonts w:ascii="Arial" w:hAnsi="Arial" w:cs="Arial"/>
          <w:sz w:val="20"/>
          <w:szCs w:val="20"/>
        </w:rPr>
        <w:tab/>
      </w:r>
      <w:r>
        <w:rPr>
          <w:rFonts w:ascii="Arial" w:hAnsi="Arial" w:cs="Arial"/>
          <w:sz w:val="20"/>
          <w:szCs w:val="20"/>
        </w:rPr>
        <w:tab/>
      </w:r>
    </w:p>
    <w:p w:rsidR="00CD1D3E" w:rsidRDefault="00DC309D" w:rsidP="00431B17">
      <w:pPr>
        <w:ind w:right="-720" w:firstLine="360"/>
        <w:jc w:val="left"/>
        <w:rPr>
          <w:rFonts w:ascii="Arial" w:hAnsi="Arial" w:cs="Arial"/>
          <w:sz w:val="20"/>
          <w:szCs w:val="20"/>
        </w:rPr>
      </w:pPr>
      <w:r>
        <w:rPr>
          <w:rFonts w:ascii="Arial" w:hAnsi="Arial" w:cs="Arial"/>
          <w:sz w:val="20"/>
          <w:szCs w:val="20"/>
        </w:rPr>
        <w:tab/>
        <w:t>Members via teleconference:</w:t>
      </w:r>
    </w:p>
    <w:p w:rsidR="00DC309D" w:rsidRDefault="00DC309D" w:rsidP="00431B17">
      <w:pPr>
        <w:ind w:right="-720" w:firstLine="360"/>
        <w:jc w:val="left"/>
        <w:rPr>
          <w:rFonts w:ascii="Arial" w:hAnsi="Arial" w:cs="Arial"/>
          <w:sz w:val="20"/>
          <w:szCs w:val="20"/>
        </w:rPr>
      </w:pPr>
      <w:r>
        <w:rPr>
          <w:rFonts w:ascii="Arial" w:hAnsi="Arial" w:cs="Arial"/>
          <w:sz w:val="20"/>
          <w:szCs w:val="20"/>
        </w:rPr>
        <w:tab/>
      </w:r>
      <w:r>
        <w:rPr>
          <w:rFonts w:ascii="Arial" w:hAnsi="Arial" w:cs="Arial"/>
          <w:sz w:val="20"/>
          <w:szCs w:val="20"/>
        </w:rPr>
        <w:tab/>
        <w:t>Arte Kent, SSBE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Linda Mason Barber, NUR</w:t>
      </w:r>
    </w:p>
    <w:p w:rsidR="00DC309D" w:rsidRDefault="00DC309D" w:rsidP="00431B17">
      <w:pPr>
        <w:ind w:right="-720" w:firstLine="360"/>
        <w:jc w:val="left"/>
        <w:rPr>
          <w:rFonts w:ascii="Arial" w:hAnsi="Arial" w:cs="Arial"/>
          <w:sz w:val="20"/>
          <w:szCs w:val="20"/>
        </w:rPr>
      </w:pPr>
      <w:r>
        <w:rPr>
          <w:rFonts w:ascii="Arial" w:hAnsi="Arial" w:cs="Arial"/>
          <w:sz w:val="20"/>
          <w:szCs w:val="20"/>
        </w:rPr>
        <w:tab/>
      </w:r>
      <w:r>
        <w:rPr>
          <w:rFonts w:ascii="Arial" w:hAnsi="Arial" w:cs="Arial"/>
          <w:sz w:val="20"/>
          <w:szCs w:val="20"/>
        </w:rPr>
        <w:tab/>
        <w:t>Steven McClung, SSBE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Linda Streit, NUR</w:t>
      </w:r>
    </w:p>
    <w:p w:rsidR="00CD1D3E" w:rsidRPr="00DC309D" w:rsidRDefault="00DC309D" w:rsidP="00431B17">
      <w:pPr>
        <w:ind w:right="-720" w:firstLine="360"/>
        <w:jc w:val="left"/>
        <w:rPr>
          <w:rFonts w:ascii="Arial" w:hAnsi="Arial" w:cs="Arial"/>
          <w:sz w:val="20"/>
          <w:szCs w:val="20"/>
          <w:lang w:val="fr-FR"/>
        </w:rPr>
      </w:pPr>
      <w:r>
        <w:rPr>
          <w:rFonts w:ascii="Arial" w:hAnsi="Arial" w:cs="Arial"/>
          <w:sz w:val="20"/>
          <w:szCs w:val="20"/>
        </w:rPr>
        <w:tab/>
      </w:r>
      <w:r>
        <w:rPr>
          <w:rFonts w:ascii="Arial" w:hAnsi="Arial" w:cs="Arial"/>
          <w:sz w:val="20"/>
          <w:szCs w:val="20"/>
        </w:rPr>
        <w:tab/>
      </w:r>
      <w:r w:rsidRPr="00DC309D">
        <w:rPr>
          <w:rFonts w:ascii="Arial" w:hAnsi="Arial" w:cs="Arial"/>
          <w:sz w:val="20"/>
          <w:szCs w:val="20"/>
          <w:lang w:val="fr-FR"/>
        </w:rPr>
        <w:t>Gail Johnson, PEN</w:t>
      </w:r>
      <w:r w:rsidRPr="00DC309D">
        <w:rPr>
          <w:rFonts w:ascii="Arial" w:hAnsi="Arial" w:cs="Arial"/>
          <w:sz w:val="20"/>
          <w:szCs w:val="20"/>
          <w:lang w:val="fr-FR"/>
        </w:rPr>
        <w:tab/>
      </w:r>
      <w:r w:rsidRPr="00DC309D">
        <w:rPr>
          <w:rFonts w:ascii="Arial" w:hAnsi="Arial" w:cs="Arial"/>
          <w:sz w:val="20"/>
          <w:szCs w:val="20"/>
          <w:lang w:val="fr-FR"/>
        </w:rPr>
        <w:tab/>
      </w:r>
      <w:r w:rsidRPr="00DC309D">
        <w:rPr>
          <w:rFonts w:ascii="Arial" w:hAnsi="Arial" w:cs="Arial"/>
          <w:sz w:val="20"/>
          <w:szCs w:val="20"/>
          <w:lang w:val="fr-FR"/>
        </w:rPr>
        <w:tab/>
      </w:r>
      <w:r w:rsidRPr="00DC309D">
        <w:rPr>
          <w:rFonts w:ascii="Arial" w:hAnsi="Arial" w:cs="Arial"/>
          <w:sz w:val="20"/>
          <w:szCs w:val="20"/>
          <w:lang w:val="fr-FR"/>
        </w:rPr>
        <w:tab/>
        <w:t>Maura Schlairet, NUR</w:t>
      </w:r>
    </w:p>
    <w:p w:rsidR="00DC309D" w:rsidRDefault="00DC309D" w:rsidP="00431B17">
      <w:pPr>
        <w:ind w:right="-720" w:firstLine="360"/>
        <w:jc w:val="left"/>
        <w:rPr>
          <w:rFonts w:ascii="Arial" w:hAnsi="Arial" w:cs="Arial"/>
          <w:sz w:val="20"/>
          <w:szCs w:val="20"/>
        </w:rPr>
      </w:pPr>
      <w:r w:rsidRPr="00DC309D">
        <w:rPr>
          <w:rFonts w:ascii="Arial" w:hAnsi="Arial" w:cs="Arial"/>
          <w:sz w:val="20"/>
          <w:szCs w:val="20"/>
          <w:lang w:val="fr-FR"/>
        </w:rPr>
        <w:tab/>
      </w:r>
      <w:r w:rsidRPr="00DC309D">
        <w:rPr>
          <w:rFonts w:ascii="Arial" w:hAnsi="Arial" w:cs="Arial"/>
          <w:sz w:val="20"/>
          <w:szCs w:val="20"/>
          <w:lang w:val="fr-FR"/>
        </w:rPr>
        <w:tab/>
      </w:r>
      <w:r>
        <w:rPr>
          <w:rFonts w:ascii="Arial" w:hAnsi="Arial" w:cs="Arial"/>
          <w:sz w:val="20"/>
          <w:szCs w:val="20"/>
        </w:rPr>
        <w:t>Priscilla Danheiser, PEN</w:t>
      </w:r>
      <w:r w:rsidR="001A0E7C">
        <w:rPr>
          <w:rFonts w:ascii="Arial" w:hAnsi="Arial" w:cs="Arial"/>
          <w:sz w:val="20"/>
          <w:szCs w:val="20"/>
        </w:rPr>
        <w:tab/>
      </w:r>
      <w:r w:rsidR="001A0E7C">
        <w:rPr>
          <w:rFonts w:ascii="Arial" w:hAnsi="Arial" w:cs="Arial"/>
          <w:sz w:val="20"/>
          <w:szCs w:val="20"/>
        </w:rPr>
        <w:tab/>
      </w:r>
      <w:r w:rsidR="001A0E7C">
        <w:rPr>
          <w:rFonts w:ascii="Arial" w:hAnsi="Arial" w:cs="Arial"/>
          <w:sz w:val="20"/>
          <w:szCs w:val="20"/>
        </w:rPr>
        <w:tab/>
        <w:t>Jeff Hall, TIFT</w:t>
      </w:r>
    </w:p>
    <w:p w:rsidR="00CD1D3E" w:rsidRDefault="00DC309D" w:rsidP="00431B17">
      <w:pPr>
        <w:ind w:right="-720" w:firstLine="360"/>
        <w:jc w:val="left"/>
        <w:rPr>
          <w:rFonts w:ascii="Arial" w:hAnsi="Arial" w:cs="Arial"/>
          <w:sz w:val="20"/>
          <w:szCs w:val="20"/>
        </w:rPr>
      </w:pPr>
      <w:r>
        <w:rPr>
          <w:rFonts w:ascii="Arial" w:hAnsi="Arial" w:cs="Arial"/>
          <w:sz w:val="20"/>
          <w:szCs w:val="20"/>
        </w:rPr>
        <w:tab/>
      </w:r>
      <w:r>
        <w:rPr>
          <w:rFonts w:ascii="Arial" w:hAnsi="Arial" w:cs="Arial"/>
          <w:sz w:val="20"/>
          <w:szCs w:val="20"/>
        </w:rPr>
        <w:tab/>
        <w:t>Leslie Taylor, CHP</w:t>
      </w:r>
    </w:p>
    <w:p w:rsidR="001A0E7C" w:rsidRDefault="001A0E7C" w:rsidP="00431B17">
      <w:pPr>
        <w:ind w:right="-720" w:firstLine="360"/>
        <w:jc w:val="left"/>
        <w:rPr>
          <w:rFonts w:ascii="Arial" w:hAnsi="Arial" w:cs="Arial"/>
          <w:sz w:val="20"/>
          <w:szCs w:val="20"/>
        </w:rPr>
      </w:pPr>
    </w:p>
    <w:p w:rsidR="001A0E7C" w:rsidRDefault="001A0E7C" w:rsidP="00431B17">
      <w:pPr>
        <w:ind w:right="-720" w:firstLine="360"/>
        <w:jc w:val="left"/>
        <w:rPr>
          <w:rFonts w:ascii="Arial" w:hAnsi="Arial" w:cs="Arial"/>
          <w:sz w:val="20"/>
          <w:szCs w:val="20"/>
        </w:rPr>
      </w:pPr>
      <w:r>
        <w:rPr>
          <w:rFonts w:ascii="Arial" w:hAnsi="Arial" w:cs="Arial"/>
          <w:sz w:val="20"/>
          <w:szCs w:val="20"/>
        </w:rPr>
        <w:tab/>
        <w:t>Guests Admin. Bld.: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Guests via teleconference:</w:t>
      </w:r>
    </w:p>
    <w:p w:rsidR="00CD1D3E" w:rsidRDefault="00DC309D" w:rsidP="00431B17">
      <w:pPr>
        <w:ind w:right="-720" w:firstLine="360"/>
        <w:jc w:val="left"/>
        <w:rPr>
          <w:rFonts w:ascii="Arial" w:hAnsi="Arial" w:cs="Arial"/>
          <w:sz w:val="20"/>
          <w:szCs w:val="20"/>
        </w:rPr>
      </w:pPr>
      <w:r>
        <w:rPr>
          <w:rFonts w:ascii="Arial" w:hAnsi="Arial" w:cs="Arial"/>
          <w:sz w:val="20"/>
          <w:szCs w:val="20"/>
        </w:rPr>
        <w:tab/>
      </w:r>
      <w:r w:rsidR="001A0E7C">
        <w:rPr>
          <w:rFonts w:ascii="Arial" w:hAnsi="Arial" w:cs="Arial"/>
          <w:sz w:val="20"/>
          <w:szCs w:val="20"/>
        </w:rPr>
        <w:tab/>
        <w:t>Sarah McCommon, Registrar</w:t>
      </w:r>
      <w:r>
        <w:rPr>
          <w:rFonts w:ascii="Arial" w:hAnsi="Arial" w:cs="Arial"/>
          <w:sz w:val="20"/>
          <w:szCs w:val="20"/>
        </w:rPr>
        <w:tab/>
      </w:r>
      <w:r w:rsidR="001A0E7C">
        <w:rPr>
          <w:rFonts w:ascii="Arial" w:hAnsi="Arial" w:cs="Arial"/>
          <w:sz w:val="20"/>
          <w:szCs w:val="20"/>
        </w:rPr>
        <w:tab/>
      </w:r>
      <w:r w:rsidR="001A0E7C">
        <w:rPr>
          <w:rFonts w:ascii="Arial" w:hAnsi="Arial" w:cs="Arial"/>
          <w:sz w:val="20"/>
          <w:szCs w:val="20"/>
        </w:rPr>
        <w:tab/>
        <w:t>Carol Bokros, Academic Advising</w:t>
      </w:r>
    </w:p>
    <w:p w:rsidR="00CD1D3E" w:rsidRDefault="001A0E7C" w:rsidP="00431B17">
      <w:pPr>
        <w:ind w:right="-720" w:firstLine="360"/>
        <w:jc w:val="left"/>
        <w:rPr>
          <w:rFonts w:ascii="Arial" w:hAnsi="Arial" w:cs="Arial"/>
          <w:sz w:val="20"/>
          <w:szCs w:val="20"/>
        </w:rPr>
      </w:pPr>
      <w:r>
        <w:rPr>
          <w:rFonts w:ascii="Arial" w:hAnsi="Arial" w:cs="Arial"/>
          <w:sz w:val="20"/>
          <w:szCs w:val="20"/>
        </w:rPr>
        <w:tab/>
      </w:r>
      <w:r>
        <w:rPr>
          <w:rFonts w:ascii="Arial" w:hAnsi="Arial" w:cs="Arial"/>
          <w:sz w:val="20"/>
          <w:szCs w:val="20"/>
        </w:rPr>
        <w:tab/>
        <w:t>LaShunda Walker, Registrar</w:t>
      </w:r>
      <w:r>
        <w:rPr>
          <w:rFonts w:ascii="Arial" w:hAnsi="Arial" w:cs="Arial"/>
          <w:sz w:val="20"/>
          <w:szCs w:val="20"/>
        </w:rPr>
        <w:tab/>
      </w:r>
      <w:r>
        <w:rPr>
          <w:rFonts w:ascii="Arial" w:hAnsi="Arial" w:cs="Arial"/>
          <w:sz w:val="20"/>
          <w:szCs w:val="20"/>
        </w:rPr>
        <w:tab/>
      </w:r>
      <w:r>
        <w:rPr>
          <w:rFonts w:ascii="Arial" w:hAnsi="Arial" w:cs="Arial"/>
          <w:sz w:val="20"/>
          <w:szCs w:val="20"/>
        </w:rPr>
        <w:tab/>
        <w:t>Kelly McMichael, OIE</w:t>
      </w:r>
    </w:p>
    <w:p w:rsidR="00431B17" w:rsidRDefault="001A0E7C" w:rsidP="001A0E7C">
      <w:pPr>
        <w:ind w:right="-720" w:firstLine="360"/>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Diana Hill, Registrar</w:t>
      </w:r>
    </w:p>
    <w:p w:rsidR="001A0E7C" w:rsidRDefault="001A0E7C" w:rsidP="001A0E7C">
      <w:pPr>
        <w:ind w:right="-720" w:firstLine="360"/>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Candace Barnett, Pharmacy</w:t>
      </w:r>
    </w:p>
    <w:p w:rsidR="001A0E7C" w:rsidRDefault="001A0E7C" w:rsidP="001A0E7C">
      <w:pPr>
        <w:ind w:right="-720" w:firstLine="360"/>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Renee Hayslett, Pharmacy</w:t>
      </w:r>
    </w:p>
    <w:p w:rsidR="001A0E7C" w:rsidRDefault="001A0E7C" w:rsidP="001A0E7C">
      <w:pPr>
        <w:ind w:right="-720" w:firstLine="360"/>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76398">
        <w:rPr>
          <w:rFonts w:ascii="Arial" w:hAnsi="Arial" w:cs="Arial"/>
          <w:sz w:val="20"/>
          <w:szCs w:val="20"/>
        </w:rPr>
        <w:t>Jordana Berry, Pharmacy-Admissions</w:t>
      </w:r>
    </w:p>
    <w:p w:rsidR="00A76398" w:rsidRDefault="00A76398" w:rsidP="001A0E7C">
      <w:pPr>
        <w:ind w:right="-720" w:firstLine="360"/>
        <w:jc w:val="left"/>
        <w:rPr>
          <w:rFonts w:ascii="Arial" w:hAnsi="Arial" w:cs="Arial"/>
          <w:sz w:val="20"/>
          <w:szCs w:val="20"/>
        </w:rPr>
      </w:pPr>
    </w:p>
    <w:p w:rsidR="00A76398" w:rsidRDefault="00A76398" w:rsidP="001A0E7C">
      <w:pPr>
        <w:ind w:right="-720" w:firstLine="360"/>
        <w:jc w:val="left"/>
        <w:rPr>
          <w:rFonts w:ascii="Arial" w:hAnsi="Arial" w:cs="Arial"/>
          <w:sz w:val="20"/>
          <w:szCs w:val="20"/>
        </w:rPr>
      </w:pPr>
    </w:p>
    <w:p w:rsidR="000F3047" w:rsidRPr="00E04C70" w:rsidRDefault="000F3047" w:rsidP="000F3047">
      <w:pPr>
        <w:pStyle w:val="NoSpacing"/>
        <w:rPr>
          <w:rFonts w:ascii="Arial" w:hAnsi="Arial" w:cs="Arial"/>
          <w:sz w:val="20"/>
          <w:szCs w:val="20"/>
        </w:rPr>
      </w:pPr>
      <w:r>
        <w:rPr>
          <w:rFonts w:ascii="Arial" w:hAnsi="Arial" w:cs="Arial"/>
          <w:sz w:val="20"/>
          <w:szCs w:val="20"/>
        </w:rPr>
        <w:t>Minutes from the September 27</w:t>
      </w:r>
      <w:r w:rsidRPr="00E04C70">
        <w:rPr>
          <w:rFonts w:ascii="Arial" w:hAnsi="Arial" w:cs="Arial"/>
          <w:sz w:val="20"/>
          <w:szCs w:val="20"/>
        </w:rPr>
        <w:t>, 201</w:t>
      </w:r>
      <w:r>
        <w:rPr>
          <w:rFonts w:ascii="Arial" w:hAnsi="Arial" w:cs="Arial"/>
          <w:sz w:val="20"/>
          <w:szCs w:val="20"/>
        </w:rPr>
        <w:t>8</w:t>
      </w:r>
      <w:r w:rsidRPr="00E04C70">
        <w:rPr>
          <w:rFonts w:ascii="Arial" w:hAnsi="Arial" w:cs="Arial"/>
          <w:sz w:val="20"/>
          <w:szCs w:val="20"/>
        </w:rPr>
        <w:t xml:space="preserve"> meeting were revie</w:t>
      </w:r>
      <w:r>
        <w:rPr>
          <w:rFonts w:ascii="Arial" w:hAnsi="Arial" w:cs="Arial"/>
          <w:sz w:val="20"/>
          <w:szCs w:val="20"/>
        </w:rPr>
        <w:t>wed.  It was motioned by D.</w:t>
      </w:r>
      <w:r w:rsidR="002E1F6F">
        <w:rPr>
          <w:rFonts w:ascii="Arial" w:hAnsi="Arial" w:cs="Arial"/>
          <w:sz w:val="20"/>
          <w:szCs w:val="20"/>
        </w:rPr>
        <w:t xml:space="preserve"> </w:t>
      </w:r>
      <w:r>
        <w:rPr>
          <w:rFonts w:ascii="Arial" w:hAnsi="Arial" w:cs="Arial"/>
          <w:sz w:val="20"/>
          <w:szCs w:val="20"/>
        </w:rPr>
        <w:t>Hill</w:t>
      </w:r>
      <w:r w:rsidRPr="00E04C70">
        <w:rPr>
          <w:rFonts w:ascii="Arial" w:hAnsi="Arial" w:cs="Arial"/>
          <w:sz w:val="20"/>
          <w:szCs w:val="20"/>
        </w:rPr>
        <w:t xml:space="preserve"> and seconded by </w:t>
      </w:r>
      <w:r>
        <w:rPr>
          <w:rFonts w:ascii="Arial" w:hAnsi="Arial" w:cs="Arial"/>
          <w:sz w:val="20"/>
          <w:szCs w:val="20"/>
        </w:rPr>
        <w:t>Kopp</w:t>
      </w:r>
      <w:r w:rsidRPr="00E04C70">
        <w:rPr>
          <w:rFonts w:ascii="Arial" w:hAnsi="Arial" w:cs="Arial"/>
          <w:sz w:val="20"/>
          <w:szCs w:val="20"/>
        </w:rPr>
        <w:t xml:space="preserve"> that minutes of the last meeting be approved.  Minutes were approved as written.</w:t>
      </w:r>
    </w:p>
    <w:p w:rsidR="00506723" w:rsidRPr="00E04C70" w:rsidRDefault="00506723" w:rsidP="000F3047">
      <w:pPr>
        <w:pStyle w:val="NoSpacing"/>
        <w:rPr>
          <w:rFonts w:ascii="Arial" w:hAnsi="Arial" w:cs="Arial"/>
          <w:sz w:val="20"/>
          <w:szCs w:val="20"/>
        </w:rPr>
      </w:pPr>
    </w:p>
    <w:p w:rsidR="00A10BC0" w:rsidRPr="00572185" w:rsidRDefault="00A10BC0" w:rsidP="00A10BC0">
      <w:pPr>
        <w:pStyle w:val="NoSpacing"/>
        <w:rPr>
          <w:rFonts w:ascii="Arial" w:hAnsi="Arial" w:cs="Arial"/>
          <w:b/>
          <w:sz w:val="20"/>
          <w:szCs w:val="20"/>
        </w:rPr>
      </w:pPr>
      <w:r>
        <w:rPr>
          <w:rFonts w:ascii="Arial" w:hAnsi="Arial" w:cs="Arial"/>
          <w:b/>
          <w:sz w:val="20"/>
          <w:szCs w:val="20"/>
        </w:rPr>
        <w:t>Update</w:t>
      </w:r>
      <w:r w:rsidRPr="0091715B">
        <w:rPr>
          <w:rFonts w:ascii="Arial" w:hAnsi="Arial" w:cs="Arial"/>
          <w:b/>
          <w:sz w:val="20"/>
          <w:szCs w:val="20"/>
        </w:rPr>
        <w:t>:</w:t>
      </w:r>
    </w:p>
    <w:p w:rsidR="00A10BC0" w:rsidRDefault="00A10BC0" w:rsidP="00A10BC0">
      <w:pPr>
        <w:pStyle w:val="NoSpacing"/>
        <w:rPr>
          <w:rFonts w:ascii="Arial" w:hAnsi="Arial" w:cs="Arial"/>
          <w:sz w:val="20"/>
          <w:szCs w:val="20"/>
          <w:u w:val="single"/>
        </w:rPr>
      </w:pPr>
      <w:r>
        <w:rPr>
          <w:rFonts w:ascii="Arial" w:hAnsi="Arial" w:cs="Arial"/>
          <w:sz w:val="20"/>
          <w:szCs w:val="20"/>
        </w:rPr>
        <w:tab/>
      </w:r>
      <w:r w:rsidRPr="00A10BC0">
        <w:rPr>
          <w:rFonts w:ascii="Arial" w:hAnsi="Arial" w:cs="Arial"/>
          <w:sz w:val="20"/>
          <w:szCs w:val="20"/>
          <w:u w:val="single"/>
        </w:rPr>
        <w:t>Special Consideration and Accelerated Special Consideration Programs –</w:t>
      </w:r>
      <w:r w:rsidRPr="00647C1E">
        <w:rPr>
          <w:rFonts w:ascii="Arial" w:hAnsi="Arial" w:cs="Arial"/>
          <w:sz w:val="20"/>
          <w:szCs w:val="20"/>
          <w:u w:val="single"/>
        </w:rPr>
        <w:t xml:space="preserve"> </w:t>
      </w:r>
      <w:r>
        <w:rPr>
          <w:rFonts w:ascii="Arial" w:hAnsi="Arial" w:cs="Arial"/>
          <w:sz w:val="20"/>
          <w:szCs w:val="20"/>
          <w:u w:val="single"/>
        </w:rPr>
        <w:t>Carol Bokros</w:t>
      </w:r>
    </w:p>
    <w:p w:rsidR="00A76398" w:rsidRDefault="00577891" w:rsidP="00577891">
      <w:pPr>
        <w:ind w:left="720" w:right="-720"/>
        <w:jc w:val="left"/>
        <w:rPr>
          <w:rFonts w:ascii="Arial" w:hAnsi="Arial" w:cs="Arial"/>
          <w:sz w:val="20"/>
          <w:szCs w:val="20"/>
        </w:rPr>
      </w:pPr>
      <w:r>
        <w:rPr>
          <w:rFonts w:ascii="Arial" w:hAnsi="Arial" w:cs="Arial"/>
          <w:sz w:val="20"/>
          <w:szCs w:val="20"/>
        </w:rPr>
        <w:t>Bokros was asked to begin with a self-introduction, then to share with the group the nature of her work. She was then</w:t>
      </w:r>
      <w:r w:rsidR="002E1F6F">
        <w:rPr>
          <w:rFonts w:ascii="Arial" w:hAnsi="Arial" w:cs="Arial"/>
          <w:sz w:val="20"/>
          <w:szCs w:val="20"/>
        </w:rPr>
        <w:t xml:space="preserve"> asked</w:t>
      </w:r>
      <w:r>
        <w:rPr>
          <w:rFonts w:ascii="Arial" w:hAnsi="Arial" w:cs="Arial"/>
          <w:sz w:val="20"/>
          <w:szCs w:val="20"/>
        </w:rPr>
        <w:t xml:space="preserve"> to give the group an update on the issues pertaining to the SCPs and ASCPs that were raised in the last meeting.</w:t>
      </w:r>
    </w:p>
    <w:p w:rsidR="00577891" w:rsidRDefault="00577891" w:rsidP="00577891">
      <w:pPr>
        <w:ind w:left="720" w:right="-720"/>
        <w:jc w:val="left"/>
        <w:rPr>
          <w:rFonts w:ascii="Arial" w:hAnsi="Arial" w:cs="Arial"/>
          <w:sz w:val="20"/>
          <w:szCs w:val="20"/>
        </w:rPr>
      </w:pPr>
    </w:p>
    <w:p w:rsidR="00577891" w:rsidRDefault="00577891" w:rsidP="00577891">
      <w:pPr>
        <w:ind w:left="720" w:right="-720"/>
        <w:jc w:val="left"/>
        <w:rPr>
          <w:rFonts w:ascii="Arial" w:hAnsi="Arial" w:cs="Arial"/>
          <w:sz w:val="20"/>
          <w:szCs w:val="20"/>
        </w:rPr>
      </w:pPr>
      <w:r>
        <w:rPr>
          <w:rFonts w:ascii="Arial" w:hAnsi="Arial" w:cs="Arial"/>
          <w:sz w:val="20"/>
          <w:szCs w:val="20"/>
        </w:rPr>
        <w:t xml:space="preserve">Bokros serves as the </w:t>
      </w:r>
      <w:r w:rsidR="00EB6779">
        <w:rPr>
          <w:rFonts w:ascii="Arial" w:hAnsi="Arial" w:cs="Arial"/>
          <w:sz w:val="20"/>
          <w:szCs w:val="20"/>
        </w:rPr>
        <w:t xml:space="preserve">Assistant </w:t>
      </w:r>
      <w:r>
        <w:rPr>
          <w:rFonts w:ascii="Arial" w:hAnsi="Arial" w:cs="Arial"/>
          <w:sz w:val="20"/>
          <w:szCs w:val="20"/>
        </w:rPr>
        <w:t>Director</w:t>
      </w:r>
      <w:r w:rsidR="00EB6779">
        <w:rPr>
          <w:rFonts w:ascii="Arial" w:hAnsi="Arial" w:cs="Arial"/>
          <w:sz w:val="20"/>
          <w:szCs w:val="20"/>
        </w:rPr>
        <w:t xml:space="preserve"> of Pre-Health Professions Programs in the Office of Academic and Advising Services.  She helps to prepare traditional students for entry into health professional programs.  She can be viewed as a secondary advisor to these 1,450 students who are on a “pre-health professions track”.</w:t>
      </w:r>
    </w:p>
    <w:p w:rsidR="00A10BC0" w:rsidRDefault="00577891" w:rsidP="00A10BC0">
      <w:pPr>
        <w:ind w:right="-720"/>
        <w:jc w:val="left"/>
        <w:rPr>
          <w:rFonts w:ascii="Arial" w:hAnsi="Arial" w:cs="Arial"/>
          <w:sz w:val="20"/>
          <w:szCs w:val="20"/>
        </w:rPr>
      </w:pPr>
      <w:r>
        <w:rPr>
          <w:rFonts w:ascii="Arial" w:hAnsi="Arial" w:cs="Arial"/>
          <w:sz w:val="20"/>
          <w:szCs w:val="20"/>
        </w:rPr>
        <w:tab/>
      </w:r>
    </w:p>
    <w:p w:rsidR="00A10BC0" w:rsidRDefault="002E1F6F" w:rsidP="00942878">
      <w:pPr>
        <w:ind w:left="720" w:right="-720"/>
        <w:jc w:val="left"/>
        <w:rPr>
          <w:rFonts w:ascii="Arial" w:hAnsi="Arial" w:cs="Arial"/>
          <w:sz w:val="20"/>
          <w:szCs w:val="20"/>
        </w:rPr>
      </w:pPr>
      <w:r>
        <w:rPr>
          <w:rFonts w:ascii="Arial" w:hAnsi="Arial" w:cs="Arial"/>
          <w:sz w:val="20"/>
          <w:szCs w:val="20"/>
        </w:rPr>
        <w:t>One issue brought forward</w:t>
      </w:r>
      <w:r w:rsidR="00EB6779">
        <w:rPr>
          <w:rFonts w:ascii="Arial" w:hAnsi="Arial" w:cs="Arial"/>
          <w:sz w:val="20"/>
          <w:szCs w:val="20"/>
        </w:rPr>
        <w:t xml:space="preserve"> during the last meeting centered on the School of Medicine SCP and ASCP programs. Medicine does not have an ASCP program, but CLA references its existence in the CLA section of the catalog.  It is included among the 90 credit hour </w:t>
      </w:r>
      <w:r w:rsidR="00777D4C">
        <w:rPr>
          <w:rFonts w:ascii="Arial" w:hAnsi="Arial" w:cs="Arial"/>
          <w:sz w:val="20"/>
          <w:szCs w:val="20"/>
        </w:rPr>
        <w:t>Bachelor of Science in Health Sciences combination programs with the School of Medicine MD. Bokros and Malone explained that Medicine no longer accepts any student into the MD with</w:t>
      </w:r>
      <w:r>
        <w:rPr>
          <w:rFonts w:ascii="Arial" w:hAnsi="Arial" w:cs="Arial"/>
          <w:sz w:val="20"/>
          <w:szCs w:val="20"/>
        </w:rPr>
        <w:t>out a</w:t>
      </w:r>
      <w:r w:rsidR="00777D4C">
        <w:rPr>
          <w:rFonts w:ascii="Arial" w:hAnsi="Arial" w:cs="Arial"/>
          <w:sz w:val="20"/>
          <w:szCs w:val="20"/>
        </w:rPr>
        <w:t xml:space="preserve"> bachelor’s or graduate degree. A revision of the CLA section of the catalog (Macon Catalog, pages 123-124) is required under the 4</w:t>
      </w:r>
      <w:r w:rsidR="00777D4C" w:rsidRPr="00777D4C">
        <w:rPr>
          <w:rFonts w:ascii="Arial" w:hAnsi="Arial" w:cs="Arial"/>
          <w:sz w:val="20"/>
          <w:szCs w:val="20"/>
          <w:vertAlign w:val="superscript"/>
        </w:rPr>
        <w:t>th</w:t>
      </w:r>
      <w:r w:rsidR="00777D4C">
        <w:rPr>
          <w:rFonts w:ascii="Arial" w:hAnsi="Arial" w:cs="Arial"/>
          <w:sz w:val="20"/>
          <w:szCs w:val="20"/>
        </w:rPr>
        <w:t xml:space="preserve"> item of “Degree Programs” – Bachelor of Science in Health Science. A</w:t>
      </w:r>
      <w:r w:rsidR="00942878">
        <w:rPr>
          <w:rFonts w:ascii="Arial" w:hAnsi="Arial" w:cs="Arial"/>
          <w:sz w:val="20"/>
          <w:szCs w:val="20"/>
        </w:rPr>
        <w:t xml:space="preserve"> deletion of the </w:t>
      </w:r>
      <w:r w:rsidR="00777D4C">
        <w:rPr>
          <w:rFonts w:ascii="Arial" w:hAnsi="Arial" w:cs="Arial"/>
          <w:sz w:val="20"/>
          <w:szCs w:val="20"/>
        </w:rPr>
        <w:t>first bullet item is warranted:  “the School of Medicine Doctor of Medicine program</w:t>
      </w:r>
      <w:r w:rsidR="00942878">
        <w:rPr>
          <w:rFonts w:ascii="Arial" w:hAnsi="Arial" w:cs="Arial"/>
          <w:sz w:val="20"/>
          <w:szCs w:val="20"/>
        </w:rPr>
        <w:t>”.</w:t>
      </w:r>
    </w:p>
    <w:p w:rsidR="00A76398" w:rsidRDefault="00A76398" w:rsidP="001A0E7C">
      <w:pPr>
        <w:ind w:right="-720" w:firstLine="360"/>
        <w:jc w:val="left"/>
        <w:rPr>
          <w:rFonts w:ascii="Arial" w:hAnsi="Arial" w:cs="Arial"/>
          <w:sz w:val="20"/>
          <w:szCs w:val="20"/>
        </w:rPr>
      </w:pPr>
    </w:p>
    <w:p w:rsidR="00A76398" w:rsidRDefault="00942878" w:rsidP="009F495E">
      <w:pPr>
        <w:ind w:left="720" w:right="-720"/>
        <w:jc w:val="left"/>
        <w:rPr>
          <w:rFonts w:ascii="Arial" w:hAnsi="Arial" w:cs="Arial"/>
          <w:sz w:val="20"/>
          <w:szCs w:val="20"/>
        </w:rPr>
      </w:pPr>
      <w:r>
        <w:rPr>
          <w:rFonts w:ascii="Arial" w:hAnsi="Arial" w:cs="Arial"/>
          <w:sz w:val="20"/>
          <w:szCs w:val="20"/>
        </w:rPr>
        <w:lastRenderedPageBreak/>
        <w:t>A second issue</w:t>
      </w:r>
      <w:r w:rsidR="009F495E">
        <w:rPr>
          <w:rFonts w:ascii="Arial" w:hAnsi="Arial" w:cs="Arial"/>
          <w:sz w:val="20"/>
          <w:szCs w:val="20"/>
        </w:rPr>
        <w:t xml:space="preserve"> centered on the “Fast Track Pharmacy Program” (Macon Catalog, page 110). This program was never approved by the UC, yet it appears in the catalog. </w:t>
      </w:r>
      <w:r w:rsidR="00BE6D19">
        <w:rPr>
          <w:rFonts w:ascii="Arial" w:hAnsi="Arial" w:cs="Arial"/>
          <w:sz w:val="20"/>
          <w:szCs w:val="20"/>
        </w:rPr>
        <w:t xml:space="preserve">Bokros stated that including this program in the catalog was premature. </w:t>
      </w:r>
      <w:r w:rsidR="002E1F6F">
        <w:rPr>
          <w:rFonts w:ascii="Arial" w:hAnsi="Arial" w:cs="Arial"/>
          <w:sz w:val="20"/>
          <w:szCs w:val="20"/>
        </w:rPr>
        <w:t>Bokros had discussed the</w:t>
      </w:r>
      <w:r w:rsidR="009F495E">
        <w:rPr>
          <w:rFonts w:ascii="Arial" w:hAnsi="Arial" w:cs="Arial"/>
          <w:sz w:val="20"/>
          <w:szCs w:val="20"/>
        </w:rPr>
        <w:t xml:space="preserve"> program with the College of Pharmacy.  Mindingall stated that if there is a desire for this program, it will have to be accepted through the UC.  Mindingall admitted that there is no cle</w:t>
      </w:r>
      <w:r w:rsidR="00BE6D19">
        <w:rPr>
          <w:rFonts w:ascii="Arial" w:hAnsi="Arial" w:cs="Arial"/>
          <w:sz w:val="20"/>
          <w:szCs w:val="20"/>
        </w:rPr>
        <w:t xml:space="preserve">ar protocol for addressing the </w:t>
      </w:r>
      <w:r w:rsidR="009F495E">
        <w:rPr>
          <w:rFonts w:ascii="Arial" w:hAnsi="Arial" w:cs="Arial"/>
          <w:sz w:val="20"/>
          <w:szCs w:val="20"/>
        </w:rPr>
        <w:t xml:space="preserve">SCP and ASCP programs via the UC and GC.  Curriculum and catalog changes in these programs </w:t>
      </w:r>
      <w:r w:rsidR="002E1F6F">
        <w:rPr>
          <w:rFonts w:ascii="Arial" w:hAnsi="Arial" w:cs="Arial"/>
          <w:sz w:val="20"/>
          <w:szCs w:val="20"/>
        </w:rPr>
        <w:t>might</w:t>
      </w:r>
      <w:r w:rsidR="009F495E">
        <w:rPr>
          <w:rFonts w:ascii="Arial" w:hAnsi="Arial" w:cs="Arial"/>
          <w:sz w:val="20"/>
          <w:szCs w:val="20"/>
        </w:rPr>
        <w:t xml:space="preserve"> best begin with the UC where the college</w:t>
      </w:r>
      <w:r w:rsidR="00897988">
        <w:rPr>
          <w:rFonts w:ascii="Arial" w:hAnsi="Arial" w:cs="Arial"/>
          <w:sz w:val="20"/>
          <w:szCs w:val="20"/>
        </w:rPr>
        <w:t>s</w:t>
      </w:r>
      <w:r w:rsidR="009F495E">
        <w:rPr>
          <w:rFonts w:ascii="Arial" w:hAnsi="Arial" w:cs="Arial"/>
          <w:sz w:val="20"/>
          <w:szCs w:val="20"/>
        </w:rPr>
        <w:t>/school</w:t>
      </w:r>
      <w:r w:rsidR="00346160">
        <w:rPr>
          <w:rFonts w:ascii="Arial" w:hAnsi="Arial" w:cs="Arial"/>
          <w:sz w:val="20"/>
          <w:szCs w:val="20"/>
        </w:rPr>
        <w:t>s that sponso</w:t>
      </w:r>
      <w:r w:rsidR="002E1F6F">
        <w:rPr>
          <w:rFonts w:ascii="Arial" w:hAnsi="Arial" w:cs="Arial"/>
          <w:sz w:val="20"/>
          <w:szCs w:val="20"/>
        </w:rPr>
        <w:t>r the program can</w:t>
      </w:r>
      <w:r w:rsidR="00897988">
        <w:rPr>
          <w:rFonts w:ascii="Arial" w:hAnsi="Arial" w:cs="Arial"/>
          <w:sz w:val="20"/>
          <w:szCs w:val="20"/>
        </w:rPr>
        <w:t xml:space="preserve"> bring the change forward. The colleges/schools will work in tandem with Bokros on the changes and Bokros can/should be included in the presentation to the UC.  More often than not, these changes will be presented to the GC as points of information (the exception would be if the professional school curriculum undergoes changes </w:t>
      </w:r>
      <w:r w:rsidR="002E1F6F">
        <w:rPr>
          <w:rFonts w:ascii="Arial" w:hAnsi="Arial" w:cs="Arial"/>
          <w:sz w:val="20"/>
          <w:szCs w:val="20"/>
        </w:rPr>
        <w:t>to their program).</w:t>
      </w:r>
    </w:p>
    <w:p w:rsidR="00CF7593" w:rsidRDefault="00CF7593" w:rsidP="009F495E">
      <w:pPr>
        <w:ind w:left="720" w:right="-720"/>
        <w:jc w:val="left"/>
        <w:rPr>
          <w:rFonts w:ascii="Arial" w:hAnsi="Arial" w:cs="Arial"/>
          <w:sz w:val="20"/>
          <w:szCs w:val="20"/>
        </w:rPr>
      </w:pPr>
    </w:p>
    <w:p w:rsidR="00CF7593" w:rsidRDefault="00CF7593" w:rsidP="009F495E">
      <w:pPr>
        <w:ind w:left="720" w:right="-720"/>
        <w:jc w:val="left"/>
        <w:rPr>
          <w:rFonts w:ascii="Arial" w:hAnsi="Arial" w:cs="Arial"/>
          <w:sz w:val="20"/>
          <w:szCs w:val="20"/>
        </w:rPr>
      </w:pPr>
      <w:r>
        <w:rPr>
          <w:rFonts w:ascii="Arial" w:hAnsi="Arial" w:cs="Arial"/>
          <w:sz w:val="20"/>
          <w:szCs w:val="20"/>
        </w:rPr>
        <w:t>Mindingall strongly recommended that the SCP and ASCP programs be detailed in the “Academic Information” section of the catalog only.  The colleges/schools can mention the programs in their sections of the catalog, but should refer the reader to the Academic Information section for more detail.  This will ensure consistency of information as the information is updated over time.</w:t>
      </w:r>
    </w:p>
    <w:p w:rsidR="00BE6D19" w:rsidRDefault="00BE6D19" w:rsidP="009F495E">
      <w:pPr>
        <w:ind w:left="720" w:right="-720"/>
        <w:jc w:val="left"/>
        <w:rPr>
          <w:rFonts w:ascii="Arial" w:hAnsi="Arial" w:cs="Arial"/>
          <w:sz w:val="20"/>
          <w:szCs w:val="20"/>
        </w:rPr>
      </w:pPr>
    </w:p>
    <w:p w:rsidR="00BE6D19" w:rsidRDefault="00BE6D19" w:rsidP="009F495E">
      <w:pPr>
        <w:ind w:left="720" w:right="-720"/>
        <w:jc w:val="left"/>
        <w:rPr>
          <w:rFonts w:ascii="Arial" w:hAnsi="Arial" w:cs="Arial"/>
          <w:sz w:val="20"/>
          <w:szCs w:val="20"/>
        </w:rPr>
      </w:pPr>
      <w:r>
        <w:rPr>
          <w:rFonts w:ascii="Arial" w:hAnsi="Arial" w:cs="Arial"/>
          <w:sz w:val="20"/>
          <w:szCs w:val="20"/>
        </w:rPr>
        <w:t>Bratcher noted that the catalog changes to the CLA section would have to be approved by the college curriculum committee.  She did not foresee a problem, but wanted to report the protocol.</w:t>
      </w:r>
    </w:p>
    <w:p w:rsidR="00A76398" w:rsidRDefault="00A76398" w:rsidP="001A0E7C">
      <w:pPr>
        <w:ind w:right="-720" w:firstLine="360"/>
        <w:jc w:val="left"/>
        <w:rPr>
          <w:rFonts w:ascii="Arial" w:hAnsi="Arial" w:cs="Arial"/>
          <w:sz w:val="20"/>
          <w:szCs w:val="20"/>
        </w:rPr>
      </w:pPr>
    </w:p>
    <w:p w:rsidR="00506723" w:rsidRDefault="00506723" w:rsidP="001A0E7C">
      <w:pPr>
        <w:ind w:right="-720" w:firstLine="360"/>
        <w:jc w:val="left"/>
        <w:rPr>
          <w:rFonts w:ascii="Arial" w:hAnsi="Arial" w:cs="Arial"/>
          <w:sz w:val="20"/>
          <w:szCs w:val="20"/>
        </w:rPr>
      </w:pPr>
    </w:p>
    <w:p w:rsidR="00A76398" w:rsidRDefault="00346160" w:rsidP="00346160">
      <w:pPr>
        <w:ind w:right="-720"/>
        <w:jc w:val="left"/>
        <w:rPr>
          <w:rFonts w:ascii="Arial" w:hAnsi="Arial" w:cs="Arial"/>
          <w:b/>
          <w:sz w:val="20"/>
          <w:szCs w:val="20"/>
        </w:rPr>
      </w:pPr>
      <w:r w:rsidRPr="00346160">
        <w:rPr>
          <w:rFonts w:ascii="Arial" w:hAnsi="Arial" w:cs="Arial"/>
          <w:b/>
          <w:sz w:val="20"/>
          <w:szCs w:val="20"/>
        </w:rPr>
        <w:t>Certificates</w:t>
      </w:r>
      <w:r>
        <w:rPr>
          <w:rFonts w:ascii="Arial" w:hAnsi="Arial" w:cs="Arial"/>
          <w:b/>
          <w:sz w:val="20"/>
          <w:szCs w:val="20"/>
        </w:rPr>
        <w:t>:</w:t>
      </w:r>
    </w:p>
    <w:p w:rsidR="00346160" w:rsidRDefault="00346160" w:rsidP="001A0E7C">
      <w:pPr>
        <w:ind w:right="-720" w:firstLine="360"/>
        <w:jc w:val="left"/>
        <w:rPr>
          <w:rFonts w:ascii="Arial" w:hAnsi="Arial" w:cs="Arial"/>
          <w:sz w:val="20"/>
          <w:szCs w:val="20"/>
        </w:rPr>
      </w:pPr>
      <w:r>
        <w:rPr>
          <w:rFonts w:ascii="Arial" w:hAnsi="Arial" w:cs="Arial"/>
          <w:b/>
          <w:sz w:val="20"/>
          <w:szCs w:val="20"/>
        </w:rPr>
        <w:tab/>
      </w:r>
      <w:r>
        <w:rPr>
          <w:rFonts w:ascii="Arial" w:hAnsi="Arial" w:cs="Arial"/>
          <w:sz w:val="20"/>
          <w:szCs w:val="20"/>
        </w:rPr>
        <w:t xml:space="preserve">Mindingall referred the council members to the latest draft of the certificates policy dated </w:t>
      </w:r>
    </w:p>
    <w:p w:rsidR="00346160" w:rsidRPr="00346160" w:rsidRDefault="00346160" w:rsidP="00346160">
      <w:pPr>
        <w:ind w:left="720" w:right="-720"/>
        <w:jc w:val="left"/>
        <w:rPr>
          <w:rFonts w:ascii="Arial" w:hAnsi="Arial" w:cs="Arial"/>
          <w:sz w:val="20"/>
          <w:szCs w:val="20"/>
        </w:rPr>
      </w:pPr>
      <w:r>
        <w:rPr>
          <w:rFonts w:ascii="Arial" w:hAnsi="Arial" w:cs="Arial"/>
          <w:sz w:val="20"/>
          <w:szCs w:val="20"/>
        </w:rPr>
        <w:t>September 27, 2018.  She noted that the segments that were highlighted reflect the discussion from the previous UC meeting.  Minor tweaking was suggested to bring clarity.  No further discussion occurred.</w:t>
      </w:r>
    </w:p>
    <w:p w:rsidR="00A76398" w:rsidRDefault="00A76398" w:rsidP="001A0E7C">
      <w:pPr>
        <w:ind w:right="-720" w:firstLine="360"/>
        <w:jc w:val="left"/>
        <w:rPr>
          <w:rFonts w:ascii="Arial" w:hAnsi="Arial" w:cs="Arial"/>
          <w:sz w:val="20"/>
          <w:szCs w:val="20"/>
        </w:rPr>
      </w:pPr>
    </w:p>
    <w:p w:rsidR="00975F27" w:rsidRDefault="00975F27" w:rsidP="00975F27">
      <w:pPr>
        <w:pStyle w:val="NoSpacing"/>
        <w:ind w:left="720"/>
        <w:rPr>
          <w:rFonts w:ascii="Arial" w:hAnsi="Arial" w:cs="Arial"/>
          <w:b/>
          <w:sz w:val="20"/>
          <w:szCs w:val="20"/>
        </w:rPr>
      </w:pPr>
      <w:r>
        <w:rPr>
          <w:rFonts w:ascii="Arial" w:hAnsi="Arial" w:cs="Arial"/>
          <w:b/>
          <w:sz w:val="20"/>
          <w:szCs w:val="20"/>
        </w:rPr>
        <w:t>A m</w:t>
      </w:r>
      <w:r w:rsidRPr="00002D44">
        <w:rPr>
          <w:rFonts w:ascii="Arial" w:hAnsi="Arial" w:cs="Arial"/>
          <w:b/>
          <w:sz w:val="20"/>
          <w:szCs w:val="20"/>
        </w:rPr>
        <w:t xml:space="preserve">otion to </w:t>
      </w:r>
      <w:r>
        <w:rPr>
          <w:rFonts w:ascii="Arial" w:hAnsi="Arial" w:cs="Arial"/>
          <w:b/>
          <w:sz w:val="20"/>
          <w:szCs w:val="20"/>
        </w:rPr>
        <w:t xml:space="preserve">accept as policy and procedure the September 27, 2018 draft document on Credit-bearing Certificates </w:t>
      </w:r>
      <w:r w:rsidRPr="00002D44">
        <w:rPr>
          <w:rFonts w:ascii="Arial" w:hAnsi="Arial" w:cs="Arial"/>
          <w:b/>
          <w:sz w:val="20"/>
          <w:szCs w:val="20"/>
        </w:rPr>
        <w:t>was made by B</w:t>
      </w:r>
      <w:r>
        <w:rPr>
          <w:rFonts w:ascii="Arial" w:hAnsi="Arial" w:cs="Arial"/>
          <w:b/>
          <w:sz w:val="20"/>
          <w:szCs w:val="20"/>
        </w:rPr>
        <w:t xml:space="preserve">lome and </w:t>
      </w:r>
      <w:r w:rsidRPr="00002D44">
        <w:rPr>
          <w:rFonts w:ascii="Arial" w:hAnsi="Arial" w:cs="Arial"/>
          <w:b/>
          <w:sz w:val="20"/>
          <w:szCs w:val="20"/>
        </w:rPr>
        <w:t xml:space="preserve">seconded by </w:t>
      </w:r>
      <w:r>
        <w:rPr>
          <w:rFonts w:ascii="Arial" w:hAnsi="Arial" w:cs="Arial"/>
          <w:b/>
          <w:sz w:val="20"/>
          <w:szCs w:val="20"/>
        </w:rPr>
        <w:t>Bratcher</w:t>
      </w:r>
      <w:r w:rsidRPr="00002D44">
        <w:rPr>
          <w:rFonts w:ascii="Arial" w:hAnsi="Arial" w:cs="Arial"/>
          <w:b/>
          <w:sz w:val="20"/>
          <w:szCs w:val="20"/>
        </w:rPr>
        <w:t xml:space="preserve">.  </w:t>
      </w:r>
      <w:proofErr w:type="gramStart"/>
      <w:r w:rsidRPr="00002D44">
        <w:rPr>
          <w:rFonts w:ascii="Arial" w:hAnsi="Arial" w:cs="Arial"/>
          <w:b/>
          <w:sz w:val="20"/>
          <w:szCs w:val="20"/>
        </w:rPr>
        <w:t>Unanimously approved.</w:t>
      </w:r>
      <w:proofErr w:type="gramEnd"/>
    </w:p>
    <w:p w:rsidR="00A76398" w:rsidRDefault="00A76398" w:rsidP="001A0E7C">
      <w:pPr>
        <w:ind w:right="-720" w:firstLine="360"/>
        <w:jc w:val="left"/>
        <w:rPr>
          <w:rFonts w:ascii="Arial" w:hAnsi="Arial" w:cs="Arial"/>
          <w:sz w:val="20"/>
          <w:szCs w:val="20"/>
        </w:rPr>
      </w:pPr>
    </w:p>
    <w:p w:rsidR="00A76398" w:rsidRPr="001A0E7C" w:rsidRDefault="00A76398" w:rsidP="001A0E7C">
      <w:pPr>
        <w:ind w:right="-720" w:firstLine="360"/>
        <w:jc w:val="left"/>
        <w:rPr>
          <w:rFonts w:ascii="Arial" w:hAnsi="Arial" w:cs="Arial"/>
          <w:sz w:val="20"/>
          <w:szCs w:val="20"/>
        </w:rPr>
      </w:pPr>
    </w:p>
    <w:p w:rsidR="00431B17" w:rsidRPr="007B18E6" w:rsidRDefault="00431B17" w:rsidP="007B18E6">
      <w:pPr>
        <w:pStyle w:val="NoSpacing"/>
        <w:rPr>
          <w:rFonts w:ascii="Arial" w:hAnsi="Arial" w:cs="Arial"/>
          <w:b/>
          <w:sz w:val="20"/>
          <w:szCs w:val="20"/>
        </w:rPr>
      </w:pPr>
      <w:r w:rsidRPr="007B18E6">
        <w:rPr>
          <w:rFonts w:ascii="Arial" w:hAnsi="Arial" w:cs="Arial"/>
          <w:b/>
          <w:sz w:val="20"/>
          <w:szCs w:val="20"/>
        </w:rPr>
        <w:t>Proposals</w:t>
      </w:r>
      <w:r w:rsidR="007B18E6">
        <w:rPr>
          <w:rFonts w:ascii="Arial" w:hAnsi="Arial" w:cs="Arial"/>
          <w:b/>
          <w:sz w:val="20"/>
          <w:szCs w:val="20"/>
        </w:rPr>
        <w:t>:</w:t>
      </w:r>
    </w:p>
    <w:p w:rsidR="00431B17" w:rsidRPr="00CD1D3E" w:rsidRDefault="00431B17" w:rsidP="00431B17">
      <w:pPr>
        <w:pStyle w:val="NoSpacing"/>
        <w:ind w:left="1080"/>
        <w:rPr>
          <w:rFonts w:ascii="Arial" w:hAnsi="Arial" w:cs="Arial"/>
          <w:sz w:val="20"/>
          <w:szCs w:val="20"/>
        </w:rPr>
      </w:pPr>
    </w:p>
    <w:p w:rsidR="00431B17" w:rsidRPr="00AA1CBA" w:rsidRDefault="00431B17" w:rsidP="00AA1CBA">
      <w:pPr>
        <w:ind w:right="-720"/>
        <w:jc w:val="left"/>
        <w:rPr>
          <w:rStyle w:val="Strong"/>
          <w:rFonts w:ascii="Arial" w:hAnsi="Arial" w:cs="Arial"/>
          <w:b w:val="0"/>
          <w:sz w:val="20"/>
          <w:szCs w:val="20"/>
          <w:u w:val="single"/>
        </w:rPr>
      </w:pPr>
      <w:r w:rsidRPr="00AA1CBA">
        <w:rPr>
          <w:rFonts w:ascii="Arial" w:hAnsi="Arial" w:cs="Arial"/>
          <w:sz w:val="20"/>
          <w:szCs w:val="20"/>
          <w:u w:val="single"/>
        </w:rPr>
        <w:t>A.</w:t>
      </w:r>
      <w:r w:rsidRPr="00AA1CBA">
        <w:rPr>
          <w:rFonts w:ascii="Arial" w:hAnsi="Arial" w:cs="Arial"/>
          <w:sz w:val="20"/>
          <w:szCs w:val="20"/>
          <w:u w:val="single"/>
        </w:rPr>
        <w:tab/>
        <w:t>Colleg</w:t>
      </w:r>
      <w:r w:rsidR="00AA1CBA" w:rsidRPr="00AA1CBA">
        <w:rPr>
          <w:rFonts w:ascii="Arial" w:hAnsi="Arial" w:cs="Arial"/>
          <w:sz w:val="20"/>
          <w:szCs w:val="20"/>
          <w:u w:val="single"/>
        </w:rPr>
        <w:t>e of Pharmacy</w:t>
      </w:r>
      <w:r w:rsidR="00AA1CBA" w:rsidRPr="00AA1CBA">
        <w:rPr>
          <w:rFonts w:ascii="Arial" w:hAnsi="Arial" w:cs="Arial"/>
          <w:sz w:val="20"/>
          <w:szCs w:val="20"/>
          <w:u w:val="single"/>
        </w:rPr>
        <w:tab/>
      </w:r>
      <w:r w:rsidR="00AA1CBA" w:rsidRPr="00AA1CBA">
        <w:rPr>
          <w:rFonts w:ascii="Arial" w:hAnsi="Arial" w:cs="Arial"/>
          <w:sz w:val="20"/>
          <w:szCs w:val="20"/>
          <w:u w:val="single"/>
        </w:rPr>
        <w:tab/>
      </w:r>
      <w:r w:rsidR="00AA1CBA" w:rsidRPr="00AA1CBA">
        <w:rPr>
          <w:rFonts w:ascii="Arial" w:hAnsi="Arial" w:cs="Arial"/>
          <w:sz w:val="20"/>
          <w:szCs w:val="20"/>
          <w:u w:val="single"/>
        </w:rPr>
        <w:tab/>
      </w:r>
      <w:r w:rsidR="00AA1CBA" w:rsidRPr="00AA1CBA">
        <w:rPr>
          <w:rFonts w:ascii="Arial" w:hAnsi="Arial" w:cs="Arial"/>
          <w:sz w:val="20"/>
          <w:szCs w:val="20"/>
          <w:u w:val="single"/>
        </w:rPr>
        <w:tab/>
      </w:r>
      <w:r w:rsidR="00AA1CBA" w:rsidRPr="00AA1CBA">
        <w:rPr>
          <w:rFonts w:ascii="Arial" w:hAnsi="Arial" w:cs="Arial"/>
          <w:sz w:val="20"/>
          <w:szCs w:val="20"/>
          <w:u w:val="single"/>
        </w:rPr>
        <w:tab/>
        <w:t>Candace Barnett</w:t>
      </w:r>
      <w:r w:rsidRPr="00AA1CBA">
        <w:rPr>
          <w:rFonts w:ascii="Arial" w:hAnsi="Arial" w:cs="Arial"/>
          <w:sz w:val="20"/>
          <w:szCs w:val="20"/>
          <w:u w:val="single"/>
        </w:rPr>
        <w:tab/>
        <w:t xml:space="preserve">  </w:t>
      </w:r>
    </w:p>
    <w:p w:rsidR="00E24357" w:rsidRDefault="00E24357" w:rsidP="00AA1CBA">
      <w:pPr>
        <w:ind w:right="-720" w:firstLine="720"/>
        <w:jc w:val="left"/>
        <w:rPr>
          <w:rStyle w:val="Strong"/>
          <w:rFonts w:ascii="Arial" w:hAnsi="Arial" w:cs="Arial"/>
          <w:b w:val="0"/>
          <w:sz w:val="20"/>
          <w:szCs w:val="20"/>
        </w:rPr>
      </w:pPr>
    </w:p>
    <w:p w:rsidR="00431B17" w:rsidRPr="00CD1D3E" w:rsidRDefault="00431B17" w:rsidP="00AA1CBA">
      <w:pPr>
        <w:ind w:right="-720" w:firstLine="720"/>
        <w:jc w:val="left"/>
        <w:rPr>
          <w:rFonts w:ascii="Arial" w:hAnsi="Arial" w:cs="Arial"/>
          <w:sz w:val="20"/>
          <w:szCs w:val="20"/>
        </w:rPr>
      </w:pPr>
      <w:proofErr w:type="gramStart"/>
      <w:r w:rsidRPr="00CD1D3E">
        <w:rPr>
          <w:rStyle w:val="Strong"/>
          <w:rFonts w:ascii="Arial" w:hAnsi="Arial" w:cs="Arial"/>
          <w:b w:val="0"/>
          <w:sz w:val="20"/>
          <w:szCs w:val="20"/>
        </w:rPr>
        <w:t>New Program – B.S.</w:t>
      </w:r>
      <w:proofErr w:type="gramEnd"/>
      <w:r w:rsidRPr="00CD1D3E">
        <w:rPr>
          <w:rFonts w:ascii="Arial" w:hAnsi="Arial" w:cs="Arial"/>
          <w:sz w:val="20"/>
          <w:szCs w:val="20"/>
        </w:rPr>
        <w:t xml:space="preserve">       </w:t>
      </w:r>
    </w:p>
    <w:p w:rsidR="00431B17" w:rsidRDefault="00431B17" w:rsidP="00431B17">
      <w:pPr>
        <w:ind w:left="1080" w:right="-720"/>
        <w:jc w:val="left"/>
        <w:rPr>
          <w:rFonts w:ascii="Arial" w:hAnsi="Arial" w:cs="Arial"/>
          <w:sz w:val="20"/>
          <w:szCs w:val="20"/>
        </w:rPr>
      </w:pPr>
      <w:r w:rsidRPr="00CD1D3E">
        <w:rPr>
          <w:rFonts w:ascii="Arial" w:hAnsi="Arial" w:cs="Arial"/>
          <w:sz w:val="20"/>
          <w:szCs w:val="20"/>
        </w:rPr>
        <w:tab/>
      </w:r>
      <w:r w:rsidRPr="00CD1D3E">
        <w:rPr>
          <w:rFonts w:ascii="Arial" w:hAnsi="Arial" w:cs="Arial"/>
          <w:sz w:val="20"/>
          <w:szCs w:val="20"/>
        </w:rPr>
        <w:tab/>
        <w:t>Pharmaceutical Sciences</w:t>
      </w:r>
    </w:p>
    <w:p w:rsidR="00AA1CBA" w:rsidRDefault="00AA1CBA" w:rsidP="00AA1CBA">
      <w:pPr>
        <w:ind w:right="-720"/>
        <w:jc w:val="left"/>
        <w:rPr>
          <w:rFonts w:ascii="Arial" w:hAnsi="Arial" w:cs="Arial"/>
          <w:sz w:val="20"/>
          <w:szCs w:val="20"/>
        </w:rPr>
      </w:pPr>
    </w:p>
    <w:p w:rsidR="00A925A2" w:rsidRDefault="00AA1CBA" w:rsidP="00DE6487">
      <w:pPr>
        <w:ind w:left="720" w:right="-720"/>
        <w:jc w:val="left"/>
        <w:rPr>
          <w:rFonts w:ascii="Arial" w:hAnsi="Arial" w:cs="Arial"/>
          <w:sz w:val="20"/>
          <w:szCs w:val="20"/>
        </w:rPr>
      </w:pPr>
      <w:r>
        <w:rPr>
          <w:rFonts w:ascii="Arial" w:hAnsi="Arial" w:cs="Arial"/>
          <w:sz w:val="20"/>
          <w:szCs w:val="20"/>
        </w:rPr>
        <w:t>The College of Pharmacy proposed a new undergraduate program/major that is also a combined degree program.  Students would be awarded the Doctor of Pharmacy degree after completing a minimum of 66 hours of prerequisite coursework followed by the completion of the four-year professional program comprising 149 credit hours. After the completion of the prerequisite coursework and two years of the professional program, students would be awarded the BS in Pharmaceutical Sciences (BSPH).</w:t>
      </w:r>
      <w:r w:rsidR="00A925A2">
        <w:rPr>
          <w:rFonts w:ascii="Arial" w:hAnsi="Arial" w:cs="Arial"/>
          <w:sz w:val="20"/>
          <w:szCs w:val="20"/>
        </w:rPr>
        <w:t xml:space="preserve">  The BSPH consists o</w:t>
      </w:r>
      <w:r w:rsidR="00DE6487">
        <w:rPr>
          <w:rFonts w:ascii="Arial" w:hAnsi="Arial" w:cs="Arial"/>
          <w:sz w:val="20"/>
          <w:szCs w:val="20"/>
        </w:rPr>
        <w:t>f a minimum of 138 credit hours and is offered only to students who do not possess a bachelor’s degree.</w:t>
      </w:r>
      <w:r w:rsidR="00A925A2">
        <w:rPr>
          <w:rFonts w:ascii="Arial" w:hAnsi="Arial" w:cs="Arial"/>
          <w:sz w:val="20"/>
          <w:szCs w:val="20"/>
        </w:rPr>
        <w:t xml:space="preserve"> Currently, approximately 200 students (34%) in the College of Pharmacy do not possess a bachelor’s degree.</w:t>
      </w:r>
    </w:p>
    <w:p w:rsidR="00DE6487" w:rsidRDefault="00DE6487" w:rsidP="00DE6487">
      <w:pPr>
        <w:ind w:left="720" w:right="-720"/>
        <w:jc w:val="left"/>
        <w:rPr>
          <w:rFonts w:ascii="Arial" w:hAnsi="Arial" w:cs="Arial"/>
          <w:sz w:val="20"/>
          <w:szCs w:val="20"/>
        </w:rPr>
      </w:pPr>
    </w:p>
    <w:p w:rsidR="00DE6487" w:rsidRDefault="00DE6487" w:rsidP="00DE6487">
      <w:pPr>
        <w:ind w:left="720" w:right="-720"/>
        <w:jc w:val="left"/>
        <w:rPr>
          <w:rFonts w:ascii="Arial" w:hAnsi="Arial" w:cs="Arial"/>
          <w:sz w:val="20"/>
          <w:szCs w:val="20"/>
        </w:rPr>
      </w:pPr>
      <w:r>
        <w:rPr>
          <w:rFonts w:ascii="Arial" w:hAnsi="Arial" w:cs="Arial"/>
          <w:sz w:val="20"/>
          <w:szCs w:val="20"/>
        </w:rPr>
        <w:t>Ba</w:t>
      </w:r>
      <w:r w:rsidR="00554233">
        <w:rPr>
          <w:rFonts w:ascii="Arial" w:hAnsi="Arial" w:cs="Arial"/>
          <w:sz w:val="20"/>
          <w:szCs w:val="20"/>
        </w:rPr>
        <w:t>rnett reviewed program outcomes and</w:t>
      </w:r>
      <w:r>
        <w:rPr>
          <w:rFonts w:ascii="Arial" w:hAnsi="Arial" w:cs="Arial"/>
          <w:sz w:val="20"/>
          <w:szCs w:val="20"/>
        </w:rPr>
        <w:t xml:space="preserve"> financial aid implications</w:t>
      </w:r>
      <w:r w:rsidR="00554233">
        <w:rPr>
          <w:rFonts w:ascii="Arial" w:hAnsi="Arial" w:cs="Arial"/>
          <w:sz w:val="20"/>
          <w:szCs w:val="20"/>
        </w:rPr>
        <w:t>.</w:t>
      </w:r>
    </w:p>
    <w:p w:rsidR="00554233" w:rsidRDefault="00554233" w:rsidP="00DE6487">
      <w:pPr>
        <w:ind w:left="720" w:right="-720"/>
        <w:jc w:val="left"/>
        <w:rPr>
          <w:rFonts w:ascii="Arial" w:hAnsi="Arial" w:cs="Arial"/>
          <w:sz w:val="20"/>
          <w:szCs w:val="20"/>
        </w:rPr>
      </w:pPr>
    </w:p>
    <w:p w:rsidR="00F86350" w:rsidRPr="00CB75B7" w:rsidRDefault="00F86350" w:rsidP="00DE6487">
      <w:pPr>
        <w:ind w:left="720" w:right="-720"/>
        <w:jc w:val="left"/>
        <w:rPr>
          <w:rFonts w:ascii="Arial" w:hAnsi="Arial" w:cs="Arial"/>
          <w:i/>
          <w:sz w:val="20"/>
          <w:szCs w:val="20"/>
        </w:rPr>
      </w:pPr>
      <w:r w:rsidRPr="00CB75B7">
        <w:rPr>
          <w:rFonts w:ascii="Arial" w:hAnsi="Arial" w:cs="Arial"/>
          <w:i/>
          <w:sz w:val="20"/>
          <w:szCs w:val="20"/>
        </w:rPr>
        <w:t>Discussion/Questions:</w:t>
      </w:r>
    </w:p>
    <w:p w:rsidR="003465D8" w:rsidRDefault="00554233" w:rsidP="003465D8">
      <w:pPr>
        <w:ind w:left="720" w:right="-720"/>
        <w:jc w:val="left"/>
        <w:rPr>
          <w:rFonts w:ascii="Arial" w:hAnsi="Arial" w:cs="Arial"/>
          <w:sz w:val="20"/>
          <w:szCs w:val="20"/>
        </w:rPr>
      </w:pPr>
      <w:r>
        <w:rPr>
          <w:rFonts w:ascii="Arial" w:hAnsi="Arial" w:cs="Arial"/>
          <w:sz w:val="20"/>
          <w:szCs w:val="20"/>
        </w:rPr>
        <w:t>Malone noted that the program is available to any student who does not have a bachelor’s degree and not just Mercer students. Mindingall noted that the “Fast Track” program</w:t>
      </w:r>
      <w:r w:rsidR="003465D8">
        <w:rPr>
          <w:rFonts w:ascii="Arial" w:hAnsi="Arial" w:cs="Arial"/>
          <w:sz w:val="20"/>
          <w:szCs w:val="20"/>
        </w:rPr>
        <w:t xml:space="preserve"> is</w:t>
      </w:r>
      <w:r>
        <w:rPr>
          <w:rFonts w:ascii="Arial" w:hAnsi="Arial" w:cs="Arial"/>
          <w:sz w:val="20"/>
          <w:szCs w:val="20"/>
        </w:rPr>
        <w:t xml:space="preserve"> not relevant </w:t>
      </w:r>
      <w:r w:rsidR="003465D8">
        <w:rPr>
          <w:rFonts w:ascii="Arial" w:hAnsi="Arial" w:cs="Arial"/>
          <w:sz w:val="20"/>
          <w:szCs w:val="20"/>
        </w:rPr>
        <w:t>at this time and</w:t>
      </w:r>
      <w:r>
        <w:rPr>
          <w:rFonts w:ascii="Arial" w:hAnsi="Arial" w:cs="Arial"/>
          <w:sz w:val="20"/>
          <w:szCs w:val="20"/>
        </w:rPr>
        <w:t xml:space="preserve"> the reference to it should be eliminated.  </w:t>
      </w:r>
      <w:r w:rsidR="003465D8">
        <w:rPr>
          <w:rFonts w:ascii="Arial" w:hAnsi="Arial" w:cs="Arial"/>
          <w:sz w:val="20"/>
          <w:szCs w:val="20"/>
        </w:rPr>
        <w:t>Pharmacy and Carol Bokros may have further discussion about that program</w:t>
      </w:r>
      <w:r>
        <w:rPr>
          <w:rFonts w:ascii="Arial" w:hAnsi="Arial" w:cs="Arial"/>
          <w:sz w:val="20"/>
          <w:szCs w:val="20"/>
        </w:rPr>
        <w:t>.</w:t>
      </w:r>
      <w:r w:rsidR="003465D8">
        <w:rPr>
          <w:rFonts w:ascii="Arial" w:hAnsi="Arial" w:cs="Arial"/>
          <w:sz w:val="20"/>
          <w:szCs w:val="20"/>
        </w:rPr>
        <w:t xml:space="preserve"> </w:t>
      </w:r>
      <w:r>
        <w:rPr>
          <w:rFonts w:ascii="Arial" w:hAnsi="Arial" w:cs="Arial"/>
          <w:sz w:val="20"/>
          <w:szCs w:val="20"/>
        </w:rPr>
        <w:t>Danheiser asked about the general education and where it would be completed. General education can be taken at any regionally accredited university, but it must be completed as a prerequisite</w:t>
      </w:r>
      <w:r w:rsidR="003465D8">
        <w:rPr>
          <w:rFonts w:ascii="Arial" w:hAnsi="Arial" w:cs="Arial"/>
          <w:sz w:val="20"/>
          <w:szCs w:val="20"/>
        </w:rPr>
        <w:t xml:space="preserve"> prior to enrollment in the Pharmacy program</w:t>
      </w:r>
      <w:r>
        <w:rPr>
          <w:rFonts w:ascii="Arial" w:hAnsi="Arial" w:cs="Arial"/>
          <w:sz w:val="20"/>
          <w:szCs w:val="20"/>
        </w:rPr>
        <w:t>.  McCommon noted that the science courses must be of the type taken by science majors.</w:t>
      </w:r>
      <w:r w:rsidR="00C173CB">
        <w:rPr>
          <w:rFonts w:ascii="Arial" w:hAnsi="Arial" w:cs="Arial"/>
          <w:sz w:val="20"/>
          <w:szCs w:val="20"/>
        </w:rPr>
        <w:t xml:space="preserve"> </w:t>
      </w:r>
    </w:p>
    <w:p w:rsidR="00554233" w:rsidRDefault="00C173CB" w:rsidP="003465D8">
      <w:pPr>
        <w:ind w:left="720" w:right="-720"/>
        <w:jc w:val="left"/>
        <w:rPr>
          <w:rFonts w:ascii="Arial" w:hAnsi="Arial" w:cs="Arial"/>
          <w:sz w:val="20"/>
          <w:szCs w:val="20"/>
        </w:rPr>
      </w:pPr>
      <w:r>
        <w:rPr>
          <w:rFonts w:ascii="Arial" w:hAnsi="Arial" w:cs="Arial"/>
          <w:sz w:val="20"/>
          <w:szCs w:val="20"/>
        </w:rPr>
        <w:lastRenderedPageBreak/>
        <w:t>Mindingall reported that the proposal</w:t>
      </w:r>
      <w:r w:rsidR="001D758F">
        <w:rPr>
          <w:rFonts w:ascii="Arial" w:hAnsi="Arial" w:cs="Arial"/>
          <w:sz w:val="20"/>
          <w:szCs w:val="20"/>
        </w:rPr>
        <w:t xml:space="preserve"> will have to go</w:t>
      </w:r>
      <w:r w:rsidR="003465D8">
        <w:rPr>
          <w:rFonts w:ascii="Arial" w:hAnsi="Arial" w:cs="Arial"/>
          <w:sz w:val="20"/>
          <w:szCs w:val="20"/>
        </w:rPr>
        <w:t xml:space="preserve"> before</w:t>
      </w:r>
      <w:r w:rsidR="001D758F">
        <w:rPr>
          <w:rFonts w:ascii="Arial" w:hAnsi="Arial" w:cs="Arial"/>
          <w:sz w:val="20"/>
          <w:szCs w:val="20"/>
        </w:rPr>
        <w:t xml:space="preserve"> the University General Education Committee for approval of the GenEd.  Any action taken by the UC would be contingent on the UGEC outcome.  This proposal will also go before the Board of Trustees during their November meeting.</w:t>
      </w:r>
    </w:p>
    <w:p w:rsidR="00373D62" w:rsidRDefault="00373D62" w:rsidP="00DE6487">
      <w:pPr>
        <w:ind w:left="720" w:right="-720"/>
        <w:jc w:val="left"/>
        <w:rPr>
          <w:rFonts w:ascii="Arial" w:hAnsi="Arial" w:cs="Arial"/>
          <w:sz w:val="20"/>
          <w:szCs w:val="20"/>
        </w:rPr>
      </w:pPr>
    </w:p>
    <w:p w:rsidR="00373D62" w:rsidRDefault="00373D62" w:rsidP="00DE6487">
      <w:pPr>
        <w:ind w:left="720" w:right="-720"/>
        <w:jc w:val="left"/>
        <w:rPr>
          <w:rFonts w:ascii="Arial" w:hAnsi="Arial" w:cs="Arial"/>
          <w:sz w:val="20"/>
          <w:szCs w:val="20"/>
        </w:rPr>
      </w:pPr>
      <w:r>
        <w:rPr>
          <w:rFonts w:ascii="Arial" w:hAnsi="Arial" w:cs="Arial"/>
          <w:sz w:val="20"/>
          <w:szCs w:val="20"/>
        </w:rPr>
        <w:t>Bratcher discussed her understanding of the various paths to Doctor of Pharmacy degree.  To her, the BSPH implies a “fast track” and there may be implications and/or confusion with the CLA/Pharmacy Accelerated Special Consideration Program.  Also, she questions whether or not students who begin the program in CLA will be able to waive the religion GenEd requirement. She suggested language that would make clear that Religion is only waived for transfer student</w:t>
      </w:r>
      <w:r w:rsidR="003465D8">
        <w:rPr>
          <w:rFonts w:ascii="Arial" w:hAnsi="Arial" w:cs="Arial"/>
          <w:sz w:val="20"/>
          <w:szCs w:val="20"/>
        </w:rPr>
        <w:t>s</w:t>
      </w:r>
      <w:r>
        <w:rPr>
          <w:rFonts w:ascii="Arial" w:hAnsi="Arial" w:cs="Arial"/>
          <w:sz w:val="20"/>
          <w:szCs w:val="20"/>
        </w:rPr>
        <w:t>.  Bratcher inquired about the 66 prerequisite credit hours as CLA has a number of four-hour courses</w:t>
      </w:r>
      <w:r w:rsidR="000C035C">
        <w:rPr>
          <w:rFonts w:ascii="Arial" w:hAnsi="Arial" w:cs="Arial"/>
          <w:sz w:val="20"/>
          <w:szCs w:val="20"/>
        </w:rPr>
        <w:t xml:space="preserve"> and students coming from CLA would not fit the 66</w:t>
      </w:r>
      <w:r>
        <w:rPr>
          <w:rFonts w:ascii="Arial" w:hAnsi="Arial" w:cs="Arial"/>
          <w:sz w:val="20"/>
          <w:szCs w:val="20"/>
        </w:rPr>
        <w:t>.  Barnett stated that for CLA students the “66” is actually 75 credits.</w:t>
      </w:r>
      <w:r w:rsidR="00930ADD">
        <w:rPr>
          <w:rFonts w:ascii="Arial" w:hAnsi="Arial" w:cs="Arial"/>
          <w:sz w:val="20"/>
          <w:szCs w:val="20"/>
        </w:rPr>
        <w:t xml:space="preserve">  Bratcher is not comfortable with moving CLA students into the Pharmacy program earlier than the ASCP.  Malone explained that Pharmacy approved the reduction in total credit hours for their program last year through the Graduate Council. Bratcher wished that this information had been shared with the undergraduate programs.</w:t>
      </w:r>
    </w:p>
    <w:p w:rsidR="00930ADD" w:rsidRDefault="00930ADD" w:rsidP="00DE6487">
      <w:pPr>
        <w:ind w:left="720" w:right="-720"/>
        <w:jc w:val="left"/>
        <w:rPr>
          <w:rFonts w:ascii="Arial" w:hAnsi="Arial" w:cs="Arial"/>
          <w:sz w:val="20"/>
          <w:szCs w:val="20"/>
        </w:rPr>
      </w:pPr>
    </w:p>
    <w:p w:rsidR="00930ADD" w:rsidRDefault="00930ADD" w:rsidP="00DE6487">
      <w:pPr>
        <w:ind w:left="720" w:right="-720"/>
        <w:jc w:val="left"/>
        <w:rPr>
          <w:rFonts w:ascii="Arial" w:hAnsi="Arial" w:cs="Arial"/>
          <w:sz w:val="20"/>
          <w:szCs w:val="20"/>
        </w:rPr>
      </w:pPr>
      <w:r>
        <w:rPr>
          <w:rFonts w:ascii="Arial" w:hAnsi="Arial" w:cs="Arial"/>
          <w:sz w:val="20"/>
          <w:szCs w:val="20"/>
        </w:rPr>
        <w:t xml:space="preserve">Bratcher asked that where possible the distinctions between transfer students from other institutions and those who enter this program </w:t>
      </w:r>
      <w:r w:rsidR="000C035C">
        <w:rPr>
          <w:rFonts w:ascii="Arial" w:hAnsi="Arial" w:cs="Arial"/>
          <w:sz w:val="20"/>
          <w:szCs w:val="20"/>
        </w:rPr>
        <w:t xml:space="preserve">from </w:t>
      </w:r>
      <w:r>
        <w:rPr>
          <w:rFonts w:ascii="Arial" w:hAnsi="Arial" w:cs="Arial"/>
          <w:sz w:val="20"/>
          <w:szCs w:val="20"/>
        </w:rPr>
        <w:t xml:space="preserve">Mercer CLA </w:t>
      </w:r>
      <w:r w:rsidR="000C035C">
        <w:rPr>
          <w:rFonts w:ascii="Arial" w:hAnsi="Arial" w:cs="Arial"/>
          <w:sz w:val="20"/>
          <w:szCs w:val="20"/>
        </w:rPr>
        <w:t>be clarified</w:t>
      </w:r>
      <w:r>
        <w:rPr>
          <w:rFonts w:ascii="Arial" w:hAnsi="Arial" w:cs="Arial"/>
          <w:sz w:val="20"/>
          <w:szCs w:val="20"/>
        </w:rPr>
        <w:t>.  Mindingall agreed and noted that the subtle differences among the various paths</w:t>
      </w:r>
      <w:r w:rsidR="000C035C">
        <w:rPr>
          <w:rFonts w:ascii="Arial" w:hAnsi="Arial" w:cs="Arial"/>
          <w:sz w:val="20"/>
          <w:szCs w:val="20"/>
        </w:rPr>
        <w:t xml:space="preserve"> to degree were</w:t>
      </w:r>
      <w:r>
        <w:rPr>
          <w:rFonts w:ascii="Arial" w:hAnsi="Arial" w:cs="Arial"/>
          <w:sz w:val="20"/>
          <w:szCs w:val="20"/>
        </w:rPr>
        <w:t xml:space="preserve"> going to be very difficult for Carol Bokros to try to explain to students and parents.  Also, Admissions may have t</w:t>
      </w:r>
      <w:r w:rsidR="00EB13FE">
        <w:rPr>
          <w:rFonts w:ascii="Arial" w:hAnsi="Arial" w:cs="Arial"/>
          <w:sz w:val="20"/>
          <w:szCs w:val="20"/>
        </w:rPr>
        <w:t xml:space="preserve">rouble trying to understand, </w:t>
      </w:r>
      <w:r>
        <w:rPr>
          <w:rFonts w:ascii="Arial" w:hAnsi="Arial" w:cs="Arial"/>
          <w:sz w:val="20"/>
          <w:szCs w:val="20"/>
        </w:rPr>
        <w:t>explain</w:t>
      </w:r>
      <w:r w:rsidR="00EB13FE">
        <w:rPr>
          <w:rFonts w:ascii="Arial" w:hAnsi="Arial" w:cs="Arial"/>
          <w:sz w:val="20"/>
          <w:szCs w:val="20"/>
        </w:rPr>
        <w:t>, and sell the various paths</w:t>
      </w:r>
      <w:r>
        <w:rPr>
          <w:rFonts w:ascii="Arial" w:hAnsi="Arial" w:cs="Arial"/>
          <w:sz w:val="20"/>
          <w:szCs w:val="20"/>
        </w:rPr>
        <w:t>.</w:t>
      </w:r>
      <w:r w:rsidR="00F86350">
        <w:rPr>
          <w:rFonts w:ascii="Arial" w:hAnsi="Arial" w:cs="Arial"/>
          <w:sz w:val="20"/>
          <w:szCs w:val="20"/>
        </w:rPr>
        <w:t xml:space="preserve">  Malone reminded the group that the ASCP is still available to CLA students.</w:t>
      </w:r>
    </w:p>
    <w:p w:rsidR="00F86350" w:rsidRDefault="00F86350" w:rsidP="00DE6487">
      <w:pPr>
        <w:ind w:left="720" w:right="-720"/>
        <w:jc w:val="left"/>
        <w:rPr>
          <w:rFonts w:ascii="Arial" w:hAnsi="Arial" w:cs="Arial"/>
          <w:sz w:val="20"/>
          <w:szCs w:val="20"/>
        </w:rPr>
      </w:pPr>
    </w:p>
    <w:p w:rsidR="00F86350" w:rsidRDefault="00F86350" w:rsidP="00DE6487">
      <w:pPr>
        <w:ind w:left="720" w:right="-720"/>
        <w:jc w:val="left"/>
        <w:rPr>
          <w:rFonts w:ascii="Arial" w:hAnsi="Arial" w:cs="Arial"/>
          <w:sz w:val="20"/>
          <w:szCs w:val="20"/>
        </w:rPr>
      </w:pPr>
      <w:r>
        <w:rPr>
          <w:rFonts w:ascii="Arial" w:hAnsi="Arial" w:cs="Arial"/>
          <w:sz w:val="20"/>
          <w:szCs w:val="20"/>
        </w:rPr>
        <w:t>May asked for clarification on t</w:t>
      </w:r>
      <w:r w:rsidR="000F1A99">
        <w:rPr>
          <w:rFonts w:ascii="Arial" w:hAnsi="Arial" w:cs="Arial"/>
          <w:sz w:val="20"/>
          <w:szCs w:val="20"/>
        </w:rPr>
        <w:t>hose students who may not complete the doctoral degree.  Barnett stated that if the student completed the requirements for the BSPH, that student would get that degree when it is completed.  However, the BSPH would not be marketed as an independent degree, but rather a degree on the path to the doctorate.</w:t>
      </w:r>
    </w:p>
    <w:p w:rsidR="005E6E47" w:rsidRDefault="005E6E47" w:rsidP="00DE6487">
      <w:pPr>
        <w:ind w:left="720" w:right="-720"/>
        <w:jc w:val="left"/>
        <w:rPr>
          <w:rFonts w:ascii="Arial" w:hAnsi="Arial" w:cs="Arial"/>
          <w:sz w:val="20"/>
          <w:szCs w:val="20"/>
        </w:rPr>
      </w:pPr>
    </w:p>
    <w:p w:rsidR="005E6E47" w:rsidRDefault="005E6E47" w:rsidP="00DE6487">
      <w:pPr>
        <w:ind w:left="720" w:right="-720"/>
        <w:jc w:val="left"/>
        <w:rPr>
          <w:rFonts w:ascii="Arial" w:hAnsi="Arial" w:cs="Arial"/>
          <w:sz w:val="20"/>
          <w:szCs w:val="20"/>
        </w:rPr>
      </w:pPr>
      <w:r>
        <w:rPr>
          <w:rFonts w:ascii="Arial" w:hAnsi="Arial" w:cs="Arial"/>
          <w:sz w:val="20"/>
          <w:szCs w:val="20"/>
        </w:rPr>
        <w:t>Bratcher asked about catalog placement.  It will go in the Atlanta Catalog in the Pharmacy section.</w:t>
      </w:r>
    </w:p>
    <w:p w:rsidR="00A647E9" w:rsidRDefault="00A647E9" w:rsidP="00DE6487">
      <w:pPr>
        <w:ind w:left="720" w:right="-720"/>
        <w:jc w:val="left"/>
        <w:rPr>
          <w:rFonts w:ascii="Arial" w:hAnsi="Arial" w:cs="Arial"/>
          <w:sz w:val="20"/>
          <w:szCs w:val="20"/>
        </w:rPr>
      </w:pPr>
    </w:p>
    <w:p w:rsidR="00A647E9" w:rsidRDefault="00A647E9" w:rsidP="00A647E9">
      <w:pPr>
        <w:pStyle w:val="NoSpacing"/>
        <w:ind w:left="720"/>
        <w:rPr>
          <w:rFonts w:ascii="Arial" w:hAnsi="Arial" w:cs="Arial"/>
          <w:b/>
          <w:sz w:val="20"/>
          <w:szCs w:val="20"/>
        </w:rPr>
      </w:pPr>
      <w:r w:rsidRPr="00002D44">
        <w:rPr>
          <w:rFonts w:ascii="Arial" w:hAnsi="Arial" w:cs="Arial"/>
          <w:b/>
          <w:sz w:val="20"/>
          <w:szCs w:val="20"/>
        </w:rPr>
        <w:t xml:space="preserve">Motion to </w:t>
      </w:r>
      <w:r>
        <w:rPr>
          <w:rFonts w:ascii="Arial" w:hAnsi="Arial" w:cs="Arial"/>
          <w:b/>
          <w:sz w:val="20"/>
          <w:szCs w:val="20"/>
        </w:rPr>
        <w:t xml:space="preserve">accept the Bachelor of Science in Pharmaceutical Sciences (with the suggested tweaking of language for clarity, to include Religion </w:t>
      </w:r>
      <w:r w:rsidR="000C035C">
        <w:rPr>
          <w:rFonts w:ascii="Arial" w:hAnsi="Arial" w:cs="Arial"/>
          <w:b/>
          <w:sz w:val="20"/>
          <w:szCs w:val="20"/>
        </w:rPr>
        <w:t xml:space="preserve">and its consideration as part </w:t>
      </w:r>
      <w:proofErr w:type="gramStart"/>
      <w:r w:rsidR="000C035C">
        <w:rPr>
          <w:rFonts w:ascii="Arial" w:hAnsi="Arial" w:cs="Arial"/>
          <w:b/>
          <w:sz w:val="20"/>
          <w:szCs w:val="20"/>
        </w:rPr>
        <w:t>of  general</w:t>
      </w:r>
      <w:proofErr w:type="gramEnd"/>
      <w:r w:rsidR="000C035C">
        <w:rPr>
          <w:rFonts w:ascii="Arial" w:hAnsi="Arial" w:cs="Arial"/>
          <w:b/>
          <w:sz w:val="20"/>
          <w:szCs w:val="20"/>
        </w:rPr>
        <w:t xml:space="preserve"> education</w:t>
      </w:r>
      <w:r>
        <w:rPr>
          <w:rFonts w:ascii="Arial" w:hAnsi="Arial" w:cs="Arial"/>
          <w:b/>
          <w:sz w:val="20"/>
          <w:szCs w:val="20"/>
        </w:rPr>
        <w:t xml:space="preserve">) as a new and combined degree program </w:t>
      </w:r>
      <w:r w:rsidRPr="00002D44">
        <w:rPr>
          <w:rFonts w:ascii="Arial" w:hAnsi="Arial" w:cs="Arial"/>
          <w:b/>
          <w:sz w:val="20"/>
          <w:szCs w:val="20"/>
        </w:rPr>
        <w:t xml:space="preserve">was made by </w:t>
      </w:r>
      <w:r>
        <w:rPr>
          <w:rFonts w:ascii="Arial" w:hAnsi="Arial" w:cs="Arial"/>
          <w:b/>
          <w:sz w:val="20"/>
          <w:szCs w:val="20"/>
        </w:rPr>
        <w:t>Blome</w:t>
      </w:r>
      <w:r w:rsidRPr="00002D44">
        <w:rPr>
          <w:rFonts w:ascii="Arial" w:hAnsi="Arial" w:cs="Arial"/>
          <w:b/>
          <w:sz w:val="20"/>
          <w:szCs w:val="20"/>
        </w:rPr>
        <w:t xml:space="preserve">, seconded by </w:t>
      </w:r>
      <w:r>
        <w:rPr>
          <w:rFonts w:ascii="Arial" w:hAnsi="Arial" w:cs="Arial"/>
          <w:b/>
          <w:sz w:val="20"/>
          <w:szCs w:val="20"/>
        </w:rPr>
        <w:t>D. Hill</w:t>
      </w:r>
      <w:r w:rsidRPr="00002D44">
        <w:rPr>
          <w:rFonts w:ascii="Arial" w:hAnsi="Arial" w:cs="Arial"/>
          <w:b/>
          <w:sz w:val="20"/>
          <w:szCs w:val="20"/>
        </w:rPr>
        <w:t xml:space="preserve">.  </w:t>
      </w:r>
      <w:proofErr w:type="gramStart"/>
      <w:r w:rsidRPr="00002D44">
        <w:rPr>
          <w:rFonts w:ascii="Arial" w:hAnsi="Arial" w:cs="Arial"/>
          <w:b/>
          <w:sz w:val="20"/>
          <w:szCs w:val="20"/>
        </w:rPr>
        <w:t>Unanimously approved.</w:t>
      </w:r>
      <w:proofErr w:type="gramEnd"/>
    </w:p>
    <w:p w:rsidR="00A647E9" w:rsidRPr="00CD1D3E" w:rsidRDefault="00A647E9" w:rsidP="00DE6487">
      <w:pPr>
        <w:ind w:left="720" w:right="-720"/>
        <w:jc w:val="left"/>
        <w:rPr>
          <w:rFonts w:ascii="Arial" w:hAnsi="Arial" w:cs="Arial"/>
          <w:sz w:val="20"/>
          <w:szCs w:val="20"/>
        </w:rPr>
      </w:pPr>
    </w:p>
    <w:p w:rsidR="00431B17" w:rsidRPr="00CD1D3E" w:rsidRDefault="00431B17" w:rsidP="00431B17">
      <w:pPr>
        <w:ind w:left="1080" w:right="-720"/>
        <w:jc w:val="left"/>
        <w:rPr>
          <w:rFonts w:ascii="Arial" w:hAnsi="Arial" w:cs="Arial"/>
          <w:sz w:val="20"/>
          <w:szCs w:val="20"/>
        </w:rPr>
      </w:pPr>
      <w:r w:rsidRPr="00CD1D3E">
        <w:rPr>
          <w:rFonts w:ascii="Arial" w:hAnsi="Arial" w:cs="Arial"/>
          <w:sz w:val="20"/>
          <w:szCs w:val="20"/>
        </w:rPr>
        <w:t xml:space="preserve"> </w:t>
      </w:r>
    </w:p>
    <w:p w:rsidR="00431B17" w:rsidRPr="008359EF" w:rsidRDefault="00431B17" w:rsidP="008359EF">
      <w:pPr>
        <w:ind w:right="-720"/>
        <w:jc w:val="left"/>
        <w:rPr>
          <w:rFonts w:ascii="Arial" w:hAnsi="Arial" w:cs="Arial"/>
          <w:sz w:val="20"/>
          <w:szCs w:val="20"/>
          <w:u w:val="single"/>
        </w:rPr>
      </w:pPr>
      <w:r w:rsidRPr="008359EF">
        <w:rPr>
          <w:rFonts w:ascii="Arial" w:hAnsi="Arial" w:cs="Arial"/>
          <w:sz w:val="20"/>
          <w:szCs w:val="20"/>
          <w:u w:val="single"/>
        </w:rPr>
        <w:t xml:space="preserve">B. </w:t>
      </w:r>
      <w:r w:rsidRPr="008359EF">
        <w:rPr>
          <w:rFonts w:ascii="Arial" w:hAnsi="Arial" w:cs="Arial"/>
          <w:sz w:val="20"/>
          <w:szCs w:val="20"/>
          <w:u w:val="single"/>
        </w:rPr>
        <w:tab/>
        <w:t>Penfield College</w:t>
      </w:r>
      <w:r w:rsidRPr="008359EF">
        <w:rPr>
          <w:rFonts w:ascii="Arial" w:hAnsi="Arial" w:cs="Arial"/>
          <w:sz w:val="20"/>
          <w:szCs w:val="20"/>
          <w:u w:val="single"/>
        </w:rPr>
        <w:tab/>
      </w:r>
      <w:r w:rsidRPr="008359EF">
        <w:rPr>
          <w:rFonts w:ascii="Arial" w:hAnsi="Arial" w:cs="Arial"/>
          <w:sz w:val="20"/>
          <w:szCs w:val="20"/>
          <w:u w:val="single"/>
        </w:rPr>
        <w:tab/>
      </w:r>
      <w:r w:rsidRPr="008359EF">
        <w:rPr>
          <w:rFonts w:ascii="Arial" w:hAnsi="Arial" w:cs="Arial"/>
          <w:sz w:val="20"/>
          <w:szCs w:val="20"/>
          <w:u w:val="single"/>
        </w:rPr>
        <w:tab/>
      </w:r>
      <w:r w:rsidRPr="008359EF">
        <w:rPr>
          <w:rFonts w:ascii="Arial" w:hAnsi="Arial" w:cs="Arial"/>
          <w:sz w:val="20"/>
          <w:szCs w:val="20"/>
          <w:u w:val="single"/>
        </w:rPr>
        <w:tab/>
      </w:r>
      <w:r w:rsidRPr="008359EF">
        <w:rPr>
          <w:rFonts w:ascii="Arial" w:hAnsi="Arial" w:cs="Arial"/>
          <w:sz w:val="20"/>
          <w:szCs w:val="20"/>
          <w:u w:val="single"/>
        </w:rPr>
        <w:tab/>
        <w:t>Gary Blome</w:t>
      </w:r>
    </w:p>
    <w:p w:rsidR="008359EF" w:rsidRDefault="008359EF" w:rsidP="008359EF">
      <w:pPr>
        <w:ind w:right="-720" w:firstLine="720"/>
        <w:jc w:val="left"/>
        <w:rPr>
          <w:rFonts w:ascii="Arial" w:hAnsi="Arial" w:cs="Arial"/>
          <w:sz w:val="20"/>
          <w:szCs w:val="20"/>
        </w:rPr>
      </w:pPr>
    </w:p>
    <w:p w:rsidR="00431B17" w:rsidRPr="00CD1D3E" w:rsidRDefault="00431B17" w:rsidP="008359EF">
      <w:pPr>
        <w:ind w:right="-720" w:firstLine="720"/>
        <w:jc w:val="left"/>
        <w:rPr>
          <w:rFonts w:ascii="Arial" w:hAnsi="Arial" w:cs="Arial"/>
          <w:sz w:val="20"/>
          <w:szCs w:val="20"/>
        </w:rPr>
      </w:pPr>
      <w:r w:rsidRPr="00CD1D3E">
        <w:rPr>
          <w:rFonts w:ascii="Arial" w:hAnsi="Arial" w:cs="Arial"/>
          <w:sz w:val="20"/>
          <w:szCs w:val="20"/>
        </w:rPr>
        <w:t>Revise Program – Delivery Method</w:t>
      </w:r>
    </w:p>
    <w:p w:rsidR="00431B17" w:rsidRPr="00CD1D3E" w:rsidRDefault="008359EF" w:rsidP="008359EF">
      <w:pPr>
        <w:ind w:left="2160" w:right="-720"/>
        <w:jc w:val="left"/>
        <w:rPr>
          <w:rFonts w:ascii="Arial" w:hAnsi="Arial" w:cs="Arial"/>
          <w:sz w:val="20"/>
          <w:szCs w:val="20"/>
        </w:rPr>
      </w:pPr>
      <w:r>
        <w:rPr>
          <w:rFonts w:ascii="Arial" w:hAnsi="Arial" w:cs="Arial"/>
          <w:sz w:val="20"/>
          <w:szCs w:val="20"/>
        </w:rPr>
        <w:t xml:space="preserve">    </w:t>
      </w:r>
      <w:proofErr w:type="gramStart"/>
      <w:r w:rsidR="00431B17" w:rsidRPr="00CD1D3E">
        <w:rPr>
          <w:rFonts w:ascii="Arial" w:hAnsi="Arial" w:cs="Arial"/>
          <w:sz w:val="20"/>
          <w:szCs w:val="20"/>
        </w:rPr>
        <w:t>B.S.</w:t>
      </w:r>
      <w:proofErr w:type="gramEnd"/>
    </w:p>
    <w:p w:rsidR="00431B17" w:rsidRPr="00CD1D3E" w:rsidRDefault="008359EF" w:rsidP="00431B17">
      <w:pPr>
        <w:ind w:left="1080" w:right="-720"/>
        <w:jc w:val="left"/>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431B17" w:rsidRPr="00CD1D3E">
        <w:rPr>
          <w:rFonts w:ascii="Arial" w:hAnsi="Arial" w:cs="Arial"/>
          <w:sz w:val="20"/>
          <w:szCs w:val="20"/>
        </w:rPr>
        <w:t>Human Services</w:t>
      </w:r>
    </w:p>
    <w:p w:rsidR="008359EF" w:rsidRDefault="008359EF" w:rsidP="008359EF">
      <w:pPr>
        <w:ind w:right="-720"/>
        <w:jc w:val="left"/>
        <w:rPr>
          <w:rFonts w:ascii="Arial" w:hAnsi="Arial" w:cs="Arial"/>
          <w:sz w:val="20"/>
          <w:szCs w:val="20"/>
        </w:rPr>
      </w:pPr>
      <w:r>
        <w:rPr>
          <w:rFonts w:ascii="Arial" w:hAnsi="Arial" w:cs="Arial"/>
          <w:sz w:val="20"/>
          <w:szCs w:val="20"/>
        </w:rPr>
        <w:tab/>
      </w:r>
    </w:p>
    <w:p w:rsidR="008359EF" w:rsidRDefault="008359EF" w:rsidP="008359EF">
      <w:pPr>
        <w:ind w:left="720" w:right="-720"/>
        <w:jc w:val="left"/>
        <w:rPr>
          <w:rFonts w:ascii="Arial" w:hAnsi="Arial" w:cs="Arial"/>
          <w:sz w:val="20"/>
          <w:szCs w:val="20"/>
        </w:rPr>
      </w:pPr>
      <w:r>
        <w:rPr>
          <w:rFonts w:ascii="Arial" w:hAnsi="Arial" w:cs="Arial"/>
          <w:sz w:val="20"/>
          <w:szCs w:val="20"/>
        </w:rPr>
        <w:t>Penfield College proposed to revise their B.S. program in Human Services.  The program is currently offered face-to-face.</w:t>
      </w:r>
      <w:r w:rsidR="00DE17AC">
        <w:rPr>
          <w:rFonts w:ascii="Arial" w:hAnsi="Arial" w:cs="Arial"/>
          <w:sz w:val="20"/>
          <w:szCs w:val="20"/>
        </w:rPr>
        <w:t xml:space="preserve">  The College</w:t>
      </w:r>
      <w:r>
        <w:rPr>
          <w:rFonts w:ascii="Arial" w:hAnsi="Arial" w:cs="Arial"/>
          <w:sz w:val="20"/>
          <w:szCs w:val="20"/>
        </w:rPr>
        <w:t xml:space="preserve"> intend</w:t>
      </w:r>
      <w:r w:rsidR="00DE17AC">
        <w:rPr>
          <w:rFonts w:ascii="Arial" w:hAnsi="Arial" w:cs="Arial"/>
          <w:sz w:val="20"/>
          <w:szCs w:val="20"/>
        </w:rPr>
        <w:t>s</w:t>
      </w:r>
      <w:r>
        <w:rPr>
          <w:rFonts w:ascii="Arial" w:hAnsi="Arial" w:cs="Arial"/>
          <w:sz w:val="20"/>
          <w:szCs w:val="20"/>
        </w:rPr>
        <w:t xml:space="preserve"> to add a fully on-line version.  Blome noted that all courses in the program are already offered face-to face and on-line.  All faculty members have been trained in on-line teaching.  Mindingall inquired about the provision of student services on-line.  Blome reported that on-line student services will be provided.</w:t>
      </w:r>
    </w:p>
    <w:p w:rsidR="008359EF" w:rsidRDefault="008359EF" w:rsidP="008359EF">
      <w:pPr>
        <w:ind w:left="720" w:right="-720"/>
        <w:jc w:val="left"/>
        <w:rPr>
          <w:rFonts w:ascii="Arial" w:hAnsi="Arial" w:cs="Arial"/>
          <w:sz w:val="20"/>
          <w:szCs w:val="20"/>
        </w:rPr>
      </w:pPr>
    </w:p>
    <w:p w:rsidR="00F97CFB" w:rsidRPr="008129DD" w:rsidRDefault="00F97CFB" w:rsidP="00F97CFB">
      <w:pPr>
        <w:ind w:right="-720" w:firstLine="720"/>
        <w:jc w:val="left"/>
        <w:rPr>
          <w:rFonts w:ascii="Arial" w:hAnsi="Arial" w:cs="Arial"/>
          <w:i/>
          <w:sz w:val="20"/>
          <w:szCs w:val="20"/>
        </w:rPr>
      </w:pPr>
      <w:r w:rsidRPr="008129DD">
        <w:rPr>
          <w:rFonts w:ascii="Arial" w:hAnsi="Arial" w:cs="Arial"/>
          <w:i/>
          <w:sz w:val="20"/>
          <w:szCs w:val="20"/>
        </w:rPr>
        <w:t>Discussion/Questions:</w:t>
      </w:r>
    </w:p>
    <w:p w:rsidR="00F97CFB" w:rsidRDefault="00F97CFB" w:rsidP="00F97CFB">
      <w:pPr>
        <w:ind w:right="-720"/>
        <w:jc w:val="left"/>
        <w:rPr>
          <w:rFonts w:ascii="Arial" w:hAnsi="Arial" w:cs="Arial"/>
          <w:sz w:val="20"/>
          <w:szCs w:val="20"/>
        </w:rPr>
      </w:pPr>
      <w:r>
        <w:rPr>
          <w:rFonts w:ascii="Arial" w:hAnsi="Arial" w:cs="Arial"/>
          <w:sz w:val="20"/>
          <w:szCs w:val="20"/>
        </w:rPr>
        <w:tab/>
        <w:t>None</w:t>
      </w:r>
    </w:p>
    <w:p w:rsidR="00F97CFB" w:rsidRDefault="00F97CFB" w:rsidP="00F97CFB">
      <w:pPr>
        <w:ind w:right="-720"/>
        <w:jc w:val="left"/>
        <w:rPr>
          <w:rFonts w:ascii="Arial" w:hAnsi="Arial" w:cs="Arial"/>
          <w:sz w:val="20"/>
          <w:szCs w:val="20"/>
        </w:rPr>
      </w:pPr>
    </w:p>
    <w:p w:rsidR="008359EF" w:rsidRPr="008129DD" w:rsidRDefault="008359EF" w:rsidP="008359EF">
      <w:pPr>
        <w:ind w:left="720" w:right="-720"/>
        <w:jc w:val="left"/>
        <w:rPr>
          <w:rFonts w:ascii="Arial" w:hAnsi="Arial" w:cs="Arial"/>
          <w:b/>
          <w:sz w:val="20"/>
          <w:szCs w:val="20"/>
        </w:rPr>
      </w:pPr>
      <w:r w:rsidRPr="008129DD">
        <w:rPr>
          <w:rFonts w:ascii="Arial" w:hAnsi="Arial" w:cs="Arial"/>
          <w:b/>
          <w:sz w:val="20"/>
          <w:szCs w:val="20"/>
        </w:rPr>
        <w:t>Motion</w:t>
      </w:r>
      <w:r w:rsidR="008129DD" w:rsidRPr="008129DD">
        <w:rPr>
          <w:rFonts w:ascii="Arial" w:hAnsi="Arial" w:cs="Arial"/>
          <w:b/>
          <w:sz w:val="20"/>
          <w:szCs w:val="20"/>
        </w:rPr>
        <w:t xml:space="preserve"> to revise the delivery method (adding an on-line version)</w:t>
      </w:r>
      <w:r w:rsidRPr="008129DD">
        <w:rPr>
          <w:rFonts w:ascii="Arial" w:hAnsi="Arial" w:cs="Arial"/>
          <w:b/>
          <w:sz w:val="20"/>
          <w:szCs w:val="20"/>
        </w:rPr>
        <w:t xml:space="preserve"> for the B.S. in Human Services wa</w:t>
      </w:r>
      <w:r w:rsidR="008129DD" w:rsidRPr="008129DD">
        <w:rPr>
          <w:rFonts w:ascii="Arial" w:hAnsi="Arial" w:cs="Arial"/>
          <w:b/>
          <w:sz w:val="20"/>
          <w:szCs w:val="20"/>
        </w:rPr>
        <w:t xml:space="preserve">s made by Kopp and seconded by S. Hill.  </w:t>
      </w:r>
      <w:proofErr w:type="gramStart"/>
      <w:r w:rsidR="008129DD" w:rsidRPr="008129DD">
        <w:rPr>
          <w:rFonts w:ascii="Arial" w:hAnsi="Arial" w:cs="Arial"/>
          <w:b/>
          <w:sz w:val="20"/>
          <w:szCs w:val="20"/>
        </w:rPr>
        <w:t>Approved unanimously.</w:t>
      </w:r>
      <w:proofErr w:type="gramEnd"/>
    </w:p>
    <w:p w:rsidR="008129DD" w:rsidRDefault="008129DD" w:rsidP="008129DD">
      <w:pPr>
        <w:ind w:right="-720"/>
        <w:jc w:val="left"/>
        <w:rPr>
          <w:rFonts w:ascii="Arial" w:hAnsi="Arial" w:cs="Arial"/>
          <w:sz w:val="20"/>
          <w:szCs w:val="20"/>
        </w:rPr>
      </w:pPr>
    </w:p>
    <w:p w:rsidR="00506723" w:rsidRDefault="00506723" w:rsidP="008129DD">
      <w:pPr>
        <w:ind w:right="-720"/>
        <w:jc w:val="left"/>
        <w:rPr>
          <w:rFonts w:ascii="Arial" w:hAnsi="Arial" w:cs="Arial"/>
          <w:sz w:val="20"/>
          <w:szCs w:val="20"/>
        </w:rPr>
      </w:pPr>
    </w:p>
    <w:p w:rsidR="00506723" w:rsidRDefault="00506723" w:rsidP="008129DD">
      <w:pPr>
        <w:ind w:right="-720"/>
        <w:jc w:val="left"/>
        <w:rPr>
          <w:rFonts w:ascii="Arial" w:hAnsi="Arial" w:cs="Arial"/>
          <w:sz w:val="20"/>
          <w:szCs w:val="20"/>
        </w:rPr>
      </w:pPr>
    </w:p>
    <w:p w:rsidR="00506723" w:rsidRDefault="00506723" w:rsidP="008129DD">
      <w:pPr>
        <w:ind w:right="-720"/>
        <w:jc w:val="left"/>
        <w:rPr>
          <w:rFonts w:ascii="Arial" w:hAnsi="Arial" w:cs="Arial"/>
          <w:sz w:val="20"/>
          <w:szCs w:val="20"/>
        </w:rPr>
      </w:pPr>
    </w:p>
    <w:p w:rsidR="008129DD" w:rsidRDefault="008129DD" w:rsidP="008129DD">
      <w:pPr>
        <w:ind w:right="-720"/>
        <w:jc w:val="left"/>
        <w:rPr>
          <w:rFonts w:ascii="Arial" w:hAnsi="Arial" w:cs="Arial"/>
          <w:sz w:val="20"/>
          <w:szCs w:val="20"/>
        </w:rPr>
      </w:pPr>
    </w:p>
    <w:p w:rsidR="00431B17" w:rsidRPr="008129DD" w:rsidRDefault="00431B17" w:rsidP="008129DD">
      <w:pPr>
        <w:ind w:right="-720"/>
        <w:jc w:val="left"/>
        <w:rPr>
          <w:rFonts w:ascii="Arial" w:hAnsi="Arial" w:cs="Arial"/>
          <w:sz w:val="20"/>
          <w:szCs w:val="20"/>
          <w:u w:val="single"/>
        </w:rPr>
      </w:pPr>
      <w:r w:rsidRPr="008129DD">
        <w:rPr>
          <w:rFonts w:ascii="Arial" w:hAnsi="Arial" w:cs="Arial"/>
          <w:sz w:val="20"/>
          <w:szCs w:val="20"/>
          <w:u w:val="single"/>
        </w:rPr>
        <w:t>C.</w:t>
      </w:r>
      <w:r w:rsidRPr="008129DD">
        <w:rPr>
          <w:rFonts w:ascii="Arial" w:hAnsi="Arial" w:cs="Arial"/>
          <w:sz w:val="20"/>
          <w:szCs w:val="20"/>
          <w:u w:val="single"/>
        </w:rPr>
        <w:tab/>
        <w:t>College of Liberal Arts</w:t>
      </w:r>
      <w:r w:rsidRPr="008129DD">
        <w:rPr>
          <w:rFonts w:ascii="Arial" w:hAnsi="Arial" w:cs="Arial"/>
          <w:sz w:val="20"/>
          <w:szCs w:val="20"/>
          <w:u w:val="single"/>
        </w:rPr>
        <w:tab/>
      </w:r>
      <w:r w:rsidRPr="008129DD">
        <w:rPr>
          <w:rFonts w:ascii="Arial" w:hAnsi="Arial" w:cs="Arial"/>
          <w:sz w:val="20"/>
          <w:szCs w:val="20"/>
          <w:u w:val="single"/>
        </w:rPr>
        <w:tab/>
      </w:r>
      <w:r w:rsidRPr="008129DD">
        <w:rPr>
          <w:rFonts w:ascii="Arial" w:hAnsi="Arial" w:cs="Arial"/>
          <w:sz w:val="20"/>
          <w:szCs w:val="20"/>
          <w:u w:val="single"/>
        </w:rPr>
        <w:tab/>
      </w:r>
      <w:r w:rsidRPr="008129DD">
        <w:rPr>
          <w:rFonts w:ascii="Arial" w:hAnsi="Arial" w:cs="Arial"/>
          <w:sz w:val="20"/>
          <w:szCs w:val="20"/>
          <w:u w:val="single"/>
        </w:rPr>
        <w:tab/>
      </w:r>
      <w:r w:rsidRPr="008129DD">
        <w:rPr>
          <w:rFonts w:ascii="Arial" w:hAnsi="Arial" w:cs="Arial"/>
          <w:sz w:val="20"/>
          <w:szCs w:val="20"/>
          <w:u w:val="single"/>
        </w:rPr>
        <w:tab/>
        <w:t>Dee Bratcher</w:t>
      </w:r>
    </w:p>
    <w:p w:rsidR="008129DD" w:rsidRDefault="00431B17" w:rsidP="00431B17">
      <w:pPr>
        <w:ind w:left="1080" w:right="-720"/>
        <w:jc w:val="left"/>
        <w:rPr>
          <w:rFonts w:ascii="Arial" w:hAnsi="Arial" w:cs="Arial"/>
          <w:sz w:val="20"/>
          <w:szCs w:val="20"/>
        </w:rPr>
      </w:pPr>
      <w:r w:rsidRPr="00CD1D3E">
        <w:rPr>
          <w:rFonts w:ascii="Arial" w:hAnsi="Arial" w:cs="Arial"/>
          <w:sz w:val="20"/>
          <w:szCs w:val="20"/>
        </w:rPr>
        <w:tab/>
      </w:r>
      <w:r w:rsidRPr="00CD1D3E">
        <w:rPr>
          <w:rFonts w:ascii="Arial" w:hAnsi="Arial" w:cs="Arial"/>
          <w:sz w:val="20"/>
          <w:szCs w:val="20"/>
        </w:rPr>
        <w:tab/>
      </w:r>
    </w:p>
    <w:p w:rsidR="00431B17" w:rsidRPr="00CD1D3E" w:rsidRDefault="00431B17" w:rsidP="008129DD">
      <w:pPr>
        <w:ind w:right="-720" w:firstLine="720"/>
        <w:jc w:val="left"/>
        <w:rPr>
          <w:rFonts w:ascii="Arial" w:hAnsi="Arial" w:cs="Arial"/>
          <w:sz w:val="20"/>
          <w:szCs w:val="20"/>
        </w:rPr>
      </w:pPr>
      <w:r w:rsidRPr="00CD1D3E">
        <w:rPr>
          <w:rFonts w:ascii="Arial" w:hAnsi="Arial" w:cs="Arial"/>
          <w:sz w:val="20"/>
          <w:szCs w:val="20"/>
        </w:rPr>
        <w:t>Psychology</w:t>
      </w:r>
    </w:p>
    <w:p w:rsidR="00431B17" w:rsidRPr="00CD1D3E" w:rsidRDefault="00431B17" w:rsidP="008129DD">
      <w:pPr>
        <w:ind w:left="720" w:right="-720" w:firstLine="720"/>
        <w:jc w:val="left"/>
        <w:rPr>
          <w:rFonts w:ascii="Arial" w:hAnsi="Arial" w:cs="Arial"/>
          <w:sz w:val="20"/>
          <w:szCs w:val="20"/>
        </w:rPr>
      </w:pPr>
      <w:r w:rsidRPr="00CD1D3E">
        <w:rPr>
          <w:rFonts w:ascii="Arial" w:hAnsi="Arial" w:cs="Arial"/>
          <w:sz w:val="20"/>
          <w:szCs w:val="20"/>
        </w:rPr>
        <w:t>Revise Courses (2)</w:t>
      </w:r>
    </w:p>
    <w:p w:rsidR="00431B17" w:rsidRPr="00CD1D3E" w:rsidRDefault="00431B17" w:rsidP="008129DD">
      <w:pPr>
        <w:ind w:left="1440" w:right="-720" w:firstLine="720"/>
        <w:jc w:val="left"/>
        <w:rPr>
          <w:rFonts w:ascii="Arial" w:hAnsi="Arial" w:cs="Arial"/>
          <w:sz w:val="20"/>
          <w:szCs w:val="20"/>
        </w:rPr>
      </w:pPr>
      <w:r w:rsidRPr="00CD1D3E">
        <w:rPr>
          <w:rFonts w:ascii="Arial" w:hAnsi="Arial" w:cs="Arial"/>
          <w:sz w:val="20"/>
          <w:szCs w:val="20"/>
        </w:rPr>
        <w:t>PSY 190, Introduction to Research Process</w:t>
      </w:r>
    </w:p>
    <w:p w:rsidR="00431B17" w:rsidRPr="00CD1D3E" w:rsidRDefault="00431B17" w:rsidP="008129DD">
      <w:pPr>
        <w:ind w:left="1440" w:right="-720" w:firstLine="720"/>
        <w:jc w:val="left"/>
        <w:rPr>
          <w:rFonts w:ascii="Arial" w:hAnsi="Arial" w:cs="Arial"/>
          <w:sz w:val="20"/>
          <w:szCs w:val="20"/>
        </w:rPr>
      </w:pPr>
      <w:r w:rsidRPr="00CD1D3E">
        <w:rPr>
          <w:rFonts w:ascii="Arial" w:hAnsi="Arial" w:cs="Arial"/>
          <w:sz w:val="20"/>
          <w:szCs w:val="20"/>
        </w:rPr>
        <w:t>PSY 495, Directed Independent Research</w:t>
      </w:r>
    </w:p>
    <w:p w:rsidR="00431B17" w:rsidRPr="00CD1D3E" w:rsidRDefault="00431B17" w:rsidP="00431B17">
      <w:pPr>
        <w:ind w:left="1080" w:right="-720"/>
        <w:jc w:val="left"/>
        <w:rPr>
          <w:rFonts w:ascii="Arial" w:hAnsi="Arial" w:cs="Arial"/>
          <w:sz w:val="20"/>
          <w:szCs w:val="20"/>
        </w:rPr>
      </w:pPr>
    </w:p>
    <w:p w:rsidR="00431B17" w:rsidRDefault="008854F7" w:rsidP="008854F7">
      <w:pPr>
        <w:ind w:left="720" w:right="-720"/>
        <w:jc w:val="left"/>
        <w:rPr>
          <w:rFonts w:ascii="Arial" w:hAnsi="Arial" w:cs="Arial"/>
          <w:sz w:val="20"/>
          <w:szCs w:val="20"/>
        </w:rPr>
      </w:pPr>
      <w:r>
        <w:rPr>
          <w:rFonts w:ascii="Arial" w:hAnsi="Arial" w:cs="Arial"/>
          <w:sz w:val="20"/>
          <w:szCs w:val="20"/>
        </w:rPr>
        <w:t>The College of Liberal Arts proposed to revise the pre-req and frequency for PSY 190 and revise the credit hours for PSY 495.  PSY 190 will now add “Permission of department chair” as the pre-req and the course will be offered every semester.  PSY 495 will allow this variable credit course (1-4 hours) to be repeated for a maximum of 6 credit hours.</w:t>
      </w:r>
    </w:p>
    <w:p w:rsidR="008129DD" w:rsidRDefault="008129DD" w:rsidP="00431B17">
      <w:pPr>
        <w:ind w:left="1080" w:right="-720"/>
        <w:jc w:val="left"/>
        <w:rPr>
          <w:rFonts w:ascii="Arial" w:hAnsi="Arial" w:cs="Arial"/>
          <w:sz w:val="20"/>
          <w:szCs w:val="20"/>
        </w:rPr>
      </w:pPr>
    </w:p>
    <w:p w:rsidR="00F97CFB" w:rsidRPr="008129DD" w:rsidRDefault="00F97CFB" w:rsidP="00F97CFB">
      <w:pPr>
        <w:ind w:right="-720"/>
        <w:jc w:val="left"/>
        <w:rPr>
          <w:rFonts w:ascii="Arial" w:hAnsi="Arial" w:cs="Arial"/>
          <w:i/>
          <w:sz w:val="20"/>
          <w:szCs w:val="20"/>
        </w:rPr>
      </w:pPr>
      <w:r>
        <w:rPr>
          <w:rFonts w:ascii="Arial" w:hAnsi="Arial" w:cs="Arial"/>
          <w:sz w:val="20"/>
          <w:szCs w:val="20"/>
        </w:rPr>
        <w:tab/>
      </w:r>
      <w:r w:rsidRPr="008129DD">
        <w:rPr>
          <w:rFonts w:ascii="Arial" w:hAnsi="Arial" w:cs="Arial"/>
          <w:i/>
          <w:sz w:val="20"/>
          <w:szCs w:val="20"/>
        </w:rPr>
        <w:t>Discussion/Questions:</w:t>
      </w:r>
    </w:p>
    <w:p w:rsidR="00F97CFB" w:rsidRDefault="00F97CFB" w:rsidP="00F97CFB">
      <w:pPr>
        <w:ind w:right="-720"/>
        <w:jc w:val="left"/>
        <w:rPr>
          <w:rFonts w:ascii="Arial" w:hAnsi="Arial" w:cs="Arial"/>
          <w:sz w:val="20"/>
          <w:szCs w:val="20"/>
        </w:rPr>
      </w:pPr>
      <w:r>
        <w:rPr>
          <w:rFonts w:ascii="Arial" w:hAnsi="Arial" w:cs="Arial"/>
          <w:sz w:val="20"/>
          <w:szCs w:val="20"/>
        </w:rPr>
        <w:tab/>
        <w:t>None</w:t>
      </w:r>
    </w:p>
    <w:p w:rsidR="00F97CFB" w:rsidRDefault="00F97CFB" w:rsidP="00F97CFB">
      <w:pPr>
        <w:ind w:right="-720"/>
        <w:jc w:val="left"/>
        <w:rPr>
          <w:rFonts w:ascii="Arial" w:hAnsi="Arial" w:cs="Arial"/>
          <w:sz w:val="20"/>
          <w:szCs w:val="20"/>
        </w:rPr>
      </w:pPr>
    </w:p>
    <w:p w:rsidR="008129DD" w:rsidRPr="00F97CFB" w:rsidRDefault="00F97CFB" w:rsidP="00F97CFB">
      <w:pPr>
        <w:ind w:left="720" w:right="-720"/>
        <w:jc w:val="left"/>
        <w:rPr>
          <w:rFonts w:ascii="Arial" w:hAnsi="Arial" w:cs="Arial"/>
          <w:b/>
          <w:sz w:val="20"/>
          <w:szCs w:val="20"/>
        </w:rPr>
      </w:pPr>
      <w:r w:rsidRPr="00F97CFB">
        <w:rPr>
          <w:rFonts w:ascii="Arial" w:hAnsi="Arial" w:cs="Arial"/>
          <w:b/>
          <w:sz w:val="20"/>
          <w:szCs w:val="20"/>
        </w:rPr>
        <w:t xml:space="preserve">Motion to revise PSY 190 and PSY 495 in the aforementioned manner was made by Blome and seconded by S. Hill. </w:t>
      </w:r>
      <w:proofErr w:type="gramStart"/>
      <w:r w:rsidRPr="00F97CFB">
        <w:rPr>
          <w:rFonts w:ascii="Arial" w:hAnsi="Arial" w:cs="Arial"/>
          <w:b/>
          <w:sz w:val="20"/>
          <w:szCs w:val="20"/>
        </w:rPr>
        <w:t>Unanimously approved.</w:t>
      </w:r>
      <w:proofErr w:type="gramEnd"/>
    </w:p>
    <w:p w:rsidR="008129DD" w:rsidRDefault="008129DD" w:rsidP="00431B17">
      <w:pPr>
        <w:ind w:left="1080" w:right="-720"/>
        <w:jc w:val="left"/>
        <w:rPr>
          <w:rFonts w:ascii="Arial" w:hAnsi="Arial" w:cs="Arial"/>
          <w:sz w:val="20"/>
          <w:szCs w:val="20"/>
        </w:rPr>
      </w:pPr>
    </w:p>
    <w:p w:rsidR="00506723" w:rsidRPr="00CD1D3E" w:rsidRDefault="00506723" w:rsidP="00431B17">
      <w:pPr>
        <w:ind w:left="1080" w:right="-720"/>
        <w:jc w:val="left"/>
        <w:rPr>
          <w:rFonts w:ascii="Arial" w:hAnsi="Arial" w:cs="Arial"/>
          <w:sz w:val="20"/>
          <w:szCs w:val="20"/>
        </w:rPr>
      </w:pPr>
    </w:p>
    <w:p w:rsidR="00431B17" w:rsidRPr="007670F9" w:rsidRDefault="00431B17" w:rsidP="007670F9">
      <w:pPr>
        <w:ind w:right="-720"/>
        <w:jc w:val="left"/>
        <w:rPr>
          <w:rFonts w:ascii="Arial" w:hAnsi="Arial" w:cs="Arial"/>
          <w:sz w:val="20"/>
          <w:szCs w:val="20"/>
          <w:u w:val="single"/>
        </w:rPr>
      </w:pPr>
      <w:r w:rsidRPr="00AF7463">
        <w:rPr>
          <w:rFonts w:ascii="Arial" w:hAnsi="Arial" w:cs="Arial"/>
          <w:sz w:val="20"/>
          <w:szCs w:val="20"/>
          <w:u w:val="single"/>
        </w:rPr>
        <w:t>D.</w:t>
      </w:r>
      <w:r w:rsidRPr="007670F9">
        <w:rPr>
          <w:rFonts w:ascii="Arial" w:hAnsi="Arial" w:cs="Arial"/>
          <w:sz w:val="20"/>
          <w:szCs w:val="20"/>
          <w:u w:val="single"/>
        </w:rPr>
        <w:tab/>
        <w:t>Georgia Baptist College of Nursing</w:t>
      </w:r>
      <w:r w:rsidRPr="007670F9">
        <w:rPr>
          <w:rFonts w:ascii="Arial" w:hAnsi="Arial" w:cs="Arial"/>
          <w:sz w:val="20"/>
          <w:szCs w:val="20"/>
          <w:u w:val="single"/>
        </w:rPr>
        <w:tab/>
      </w:r>
      <w:r w:rsidRPr="007670F9">
        <w:rPr>
          <w:rFonts w:ascii="Arial" w:hAnsi="Arial" w:cs="Arial"/>
          <w:sz w:val="20"/>
          <w:szCs w:val="20"/>
          <w:u w:val="single"/>
        </w:rPr>
        <w:tab/>
      </w:r>
      <w:r w:rsidRPr="007670F9">
        <w:rPr>
          <w:rFonts w:ascii="Arial" w:hAnsi="Arial" w:cs="Arial"/>
          <w:sz w:val="20"/>
          <w:szCs w:val="20"/>
          <w:u w:val="single"/>
        </w:rPr>
        <w:tab/>
        <w:t>Linda Streit &amp; Linda Mason Barber</w:t>
      </w:r>
    </w:p>
    <w:p w:rsidR="007670F9" w:rsidRDefault="007670F9" w:rsidP="007670F9">
      <w:pPr>
        <w:ind w:right="-720" w:firstLine="720"/>
        <w:jc w:val="left"/>
        <w:rPr>
          <w:rFonts w:ascii="Arial" w:hAnsi="Arial" w:cs="Arial"/>
          <w:sz w:val="20"/>
          <w:szCs w:val="20"/>
        </w:rPr>
      </w:pPr>
    </w:p>
    <w:p w:rsidR="00431B17" w:rsidRPr="00CD1D3E" w:rsidRDefault="00431B17" w:rsidP="007670F9">
      <w:pPr>
        <w:ind w:right="-720" w:firstLine="720"/>
        <w:jc w:val="left"/>
        <w:rPr>
          <w:rFonts w:ascii="Arial" w:hAnsi="Arial" w:cs="Arial"/>
          <w:sz w:val="20"/>
          <w:szCs w:val="20"/>
        </w:rPr>
      </w:pPr>
      <w:r w:rsidRPr="00CD1D3E">
        <w:rPr>
          <w:rFonts w:ascii="Arial" w:hAnsi="Arial" w:cs="Arial"/>
          <w:sz w:val="20"/>
          <w:szCs w:val="20"/>
        </w:rPr>
        <w:t>New Program – BSN</w:t>
      </w:r>
    </w:p>
    <w:p w:rsidR="00431B17" w:rsidRPr="00CD1D3E" w:rsidRDefault="007670F9" w:rsidP="00431B17">
      <w:pPr>
        <w:ind w:left="1080" w:right="-720"/>
        <w:jc w:val="left"/>
        <w:rPr>
          <w:rFonts w:ascii="Arial" w:hAnsi="Arial" w:cs="Arial"/>
          <w:sz w:val="20"/>
          <w:szCs w:val="20"/>
        </w:rPr>
      </w:pPr>
      <w:r>
        <w:rPr>
          <w:rFonts w:ascii="Arial" w:hAnsi="Arial" w:cs="Arial"/>
          <w:sz w:val="20"/>
          <w:szCs w:val="20"/>
        </w:rPr>
        <w:tab/>
      </w:r>
      <w:r>
        <w:rPr>
          <w:rFonts w:ascii="Arial" w:hAnsi="Arial" w:cs="Arial"/>
          <w:sz w:val="20"/>
          <w:szCs w:val="20"/>
        </w:rPr>
        <w:tab/>
      </w:r>
      <w:r w:rsidR="00431B17" w:rsidRPr="00CD1D3E">
        <w:rPr>
          <w:rFonts w:ascii="Arial" w:hAnsi="Arial" w:cs="Arial"/>
          <w:sz w:val="20"/>
          <w:szCs w:val="20"/>
        </w:rPr>
        <w:t>Hy</w:t>
      </w:r>
      <w:r w:rsidR="00AF7463">
        <w:rPr>
          <w:rFonts w:ascii="Arial" w:hAnsi="Arial" w:cs="Arial"/>
          <w:sz w:val="20"/>
          <w:szCs w:val="20"/>
        </w:rPr>
        <w:t xml:space="preserve">brid Accelerated </w:t>
      </w:r>
    </w:p>
    <w:p w:rsidR="00431B17" w:rsidRPr="00CD1D3E" w:rsidRDefault="00431B17" w:rsidP="00431B17">
      <w:pPr>
        <w:ind w:right="-720"/>
        <w:jc w:val="left"/>
        <w:rPr>
          <w:rFonts w:ascii="Arial" w:hAnsi="Arial" w:cs="Arial"/>
          <w:sz w:val="20"/>
          <w:szCs w:val="20"/>
        </w:rPr>
      </w:pPr>
    </w:p>
    <w:p w:rsidR="00431B17" w:rsidRDefault="007670F9" w:rsidP="007670F9">
      <w:pPr>
        <w:ind w:left="720" w:right="-720"/>
        <w:jc w:val="left"/>
        <w:rPr>
          <w:rFonts w:ascii="Arial" w:hAnsi="Arial" w:cs="Arial"/>
          <w:sz w:val="20"/>
          <w:szCs w:val="20"/>
        </w:rPr>
      </w:pPr>
      <w:r>
        <w:rPr>
          <w:rFonts w:ascii="Arial" w:hAnsi="Arial" w:cs="Arial"/>
          <w:sz w:val="20"/>
          <w:szCs w:val="20"/>
        </w:rPr>
        <w:t>The Georg</w:t>
      </w:r>
      <w:r w:rsidR="00A445C7">
        <w:rPr>
          <w:rFonts w:ascii="Arial" w:hAnsi="Arial" w:cs="Arial"/>
          <w:sz w:val="20"/>
          <w:szCs w:val="20"/>
        </w:rPr>
        <w:t>ia Baptist College of Nursing</w:t>
      </w:r>
      <w:r>
        <w:rPr>
          <w:rFonts w:ascii="Arial" w:hAnsi="Arial" w:cs="Arial"/>
          <w:sz w:val="20"/>
          <w:szCs w:val="20"/>
        </w:rPr>
        <w:t xml:space="preserve"> proposed a new program – the Hybrid Accelerated BSN. Mindingall asked Streit and Barber to explain the partnership associated with this program and to inform the gro</w:t>
      </w:r>
      <w:r w:rsidR="00AF7463">
        <w:rPr>
          <w:rFonts w:ascii="Arial" w:hAnsi="Arial" w:cs="Arial"/>
          <w:sz w:val="20"/>
          <w:szCs w:val="20"/>
        </w:rPr>
        <w:t>up of the current status of the</w:t>
      </w:r>
      <w:r>
        <w:rPr>
          <w:rFonts w:ascii="Arial" w:hAnsi="Arial" w:cs="Arial"/>
          <w:sz w:val="20"/>
          <w:szCs w:val="20"/>
        </w:rPr>
        <w:t xml:space="preserve"> program.</w:t>
      </w:r>
    </w:p>
    <w:p w:rsidR="0078554B" w:rsidRDefault="0078554B" w:rsidP="007670F9">
      <w:pPr>
        <w:ind w:left="720" w:right="-720"/>
        <w:jc w:val="left"/>
        <w:rPr>
          <w:rFonts w:ascii="Arial" w:hAnsi="Arial" w:cs="Arial"/>
          <w:sz w:val="20"/>
          <w:szCs w:val="20"/>
        </w:rPr>
      </w:pPr>
    </w:p>
    <w:p w:rsidR="0078554B" w:rsidRDefault="0078554B" w:rsidP="007670F9">
      <w:pPr>
        <w:ind w:left="720" w:right="-720"/>
        <w:jc w:val="left"/>
        <w:rPr>
          <w:rFonts w:ascii="Arial" w:hAnsi="Arial" w:cs="Arial"/>
          <w:sz w:val="20"/>
          <w:szCs w:val="20"/>
        </w:rPr>
      </w:pPr>
      <w:r>
        <w:rPr>
          <w:rFonts w:ascii="Arial" w:hAnsi="Arial" w:cs="Arial"/>
          <w:sz w:val="20"/>
          <w:szCs w:val="20"/>
        </w:rPr>
        <w:t xml:space="preserve">The program has partnered with </w:t>
      </w:r>
      <w:proofErr w:type="spellStart"/>
      <w:r>
        <w:rPr>
          <w:rFonts w:ascii="Arial" w:hAnsi="Arial" w:cs="Arial"/>
          <w:sz w:val="20"/>
          <w:szCs w:val="20"/>
        </w:rPr>
        <w:t>Orbis</w:t>
      </w:r>
      <w:proofErr w:type="spellEnd"/>
      <w:r>
        <w:rPr>
          <w:rFonts w:ascii="Arial" w:hAnsi="Arial" w:cs="Arial"/>
          <w:sz w:val="20"/>
          <w:szCs w:val="20"/>
        </w:rPr>
        <w:t xml:space="preserve"> Education.  This company has worked with about 20 nursing programs across the country to help them to quickly </w:t>
      </w:r>
      <w:r w:rsidR="008075A4">
        <w:rPr>
          <w:rFonts w:ascii="Arial" w:hAnsi="Arial" w:cs="Arial"/>
          <w:sz w:val="20"/>
          <w:szCs w:val="20"/>
        </w:rPr>
        <w:t xml:space="preserve">and efficiently </w:t>
      </w:r>
      <w:r w:rsidR="00AF7463">
        <w:rPr>
          <w:rFonts w:ascii="Arial" w:hAnsi="Arial" w:cs="Arial"/>
          <w:sz w:val="20"/>
          <w:szCs w:val="20"/>
        </w:rPr>
        <w:t xml:space="preserve">bring them about. </w:t>
      </w:r>
      <w:r w:rsidR="008075A4">
        <w:rPr>
          <w:rFonts w:ascii="Arial" w:hAnsi="Arial" w:cs="Arial"/>
          <w:sz w:val="20"/>
          <w:szCs w:val="20"/>
        </w:rPr>
        <w:t xml:space="preserve">The degree </w:t>
      </w:r>
      <w:r w:rsidR="00AF7463">
        <w:rPr>
          <w:rFonts w:ascii="Arial" w:hAnsi="Arial" w:cs="Arial"/>
          <w:sz w:val="20"/>
          <w:szCs w:val="20"/>
        </w:rPr>
        <w:t xml:space="preserve">proposed </w:t>
      </w:r>
      <w:r w:rsidR="008075A4">
        <w:rPr>
          <w:rFonts w:ascii="Arial" w:hAnsi="Arial" w:cs="Arial"/>
          <w:sz w:val="20"/>
          <w:szCs w:val="20"/>
        </w:rPr>
        <w:t>is the same degree currently offered – the BSN.  However, this is a diff</w:t>
      </w:r>
      <w:r w:rsidR="00AF7463">
        <w:rPr>
          <w:rFonts w:ascii="Arial" w:hAnsi="Arial" w:cs="Arial"/>
          <w:sz w:val="20"/>
          <w:szCs w:val="20"/>
        </w:rPr>
        <w:t>erent student population.  S</w:t>
      </w:r>
      <w:r w:rsidR="008075A4">
        <w:rPr>
          <w:rFonts w:ascii="Arial" w:hAnsi="Arial" w:cs="Arial"/>
          <w:sz w:val="20"/>
          <w:szCs w:val="20"/>
        </w:rPr>
        <w:t>tudent</w:t>
      </w:r>
      <w:r w:rsidR="00AF7463">
        <w:rPr>
          <w:rFonts w:ascii="Arial" w:hAnsi="Arial" w:cs="Arial"/>
          <w:sz w:val="20"/>
          <w:szCs w:val="20"/>
        </w:rPr>
        <w:t>s in this program will have</w:t>
      </w:r>
      <w:r w:rsidR="008075A4">
        <w:rPr>
          <w:rFonts w:ascii="Arial" w:hAnsi="Arial" w:cs="Arial"/>
          <w:sz w:val="20"/>
          <w:szCs w:val="20"/>
        </w:rPr>
        <w:t xml:space="preserve"> alrea</w:t>
      </w:r>
      <w:r w:rsidR="00A445C7">
        <w:rPr>
          <w:rFonts w:ascii="Arial" w:hAnsi="Arial" w:cs="Arial"/>
          <w:sz w:val="20"/>
          <w:szCs w:val="20"/>
        </w:rPr>
        <w:t>dy earned a bachelor’s degree in</w:t>
      </w:r>
      <w:r w:rsidR="008075A4">
        <w:rPr>
          <w:rFonts w:ascii="Arial" w:hAnsi="Arial" w:cs="Arial"/>
          <w:sz w:val="20"/>
          <w:szCs w:val="20"/>
        </w:rPr>
        <w:t xml:space="preserve"> some other field and </w:t>
      </w:r>
      <w:r w:rsidR="00AF7463">
        <w:rPr>
          <w:rFonts w:ascii="Arial" w:hAnsi="Arial" w:cs="Arial"/>
          <w:sz w:val="20"/>
          <w:szCs w:val="20"/>
        </w:rPr>
        <w:t xml:space="preserve">they meet </w:t>
      </w:r>
      <w:r w:rsidR="008075A4">
        <w:rPr>
          <w:rFonts w:ascii="Arial" w:hAnsi="Arial" w:cs="Arial"/>
          <w:sz w:val="20"/>
          <w:szCs w:val="20"/>
        </w:rPr>
        <w:t>the course pre-</w:t>
      </w:r>
      <w:proofErr w:type="spellStart"/>
      <w:r w:rsidR="008075A4">
        <w:rPr>
          <w:rFonts w:ascii="Arial" w:hAnsi="Arial" w:cs="Arial"/>
          <w:sz w:val="20"/>
          <w:szCs w:val="20"/>
        </w:rPr>
        <w:t>reqs</w:t>
      </w:r>
      <w:proofErr w:type="spellEnd"/>
      <w:r w:rsidR="008075A4">
        <w:rPr>
          <w:rFonts w:ascii="Arial" w:hAnsi="Arial" w:cs="Arial"/>
          <w:sz w:val="20"/>
          <w:szCs w:val="20"/>
        </w:rPr>
        <w:t xml:space="preserve"> for program entry.  This</w:t>
      </w:r>
      <w:r w:rsidR="00AF7463">
        <w:rPr>
          <w:rFonts w:ascii="Arial" w:hAnsi="Arial" w:cs="Arial"/>
          <w:sz w:val="20"/>
          <w:szCs w:val="20"/>
        </w:rPr>
        <w:t xml:space="preserve"> type of program</w:t>
      </w:r>
      <w:r w:rsidR="00A445C7">
        <w:rPr>
          <w:rFonts w:ascii="Arial" w:hAnsi="Arial" w:cs="Arial"/>
          <w:sz w:val="20"/>
          <w:szCs w:val="20"/>
        </w:rPr>
        <w:t xml:space="preserve"> represents</w:t>
      </w:r>
      <w:r w:rsidR="00AF7463">
        <w:rPr>
          <w:rFonts w:ascii="Arial" w:hAnsi="Arial" w:cs="Arial"/>
          <w:sz w:val="20"/>
          <w:szCs w:val="20"/>
        </w:rPr>
        <w:t xml:space="preserve"> a wave across the nation which fosters </w:t>
      </w:r>
      <w:r w:rsidR="008075A4">
        <w:rPr>
          <w:rFonts w:ascii="Arial" w:hAnsi="Arial" w:cs="Arial"/>
          <w:sz w:val="20"/>
          <w:szCs w:val="20"/>
        </w:rPr>
        <w:t>efficiency in completing the BSN.  Similar programs may extend 14-16 months.</w:t>
      </w:r>
      <w:r w:rsidR="00C65263">
        <w:rPr>
          <w:rFonts w:ascii="Arial" w:hAnsi="Arial" w:cs="Arial"/>
          <w:sz w:val="20"/>
          <w:szCs w:val="20"/>
        </w:rPr>
        <w:t xml:space="preserve"> Mercer will have the only program in Georgia t</w:t>
      </w:r>
      <w:r w:rsidR="00AF7463">
        <w:rPr>
          <w:rFonts w:ascii="Arial" w:hAnsi="Arial" w:cs="Arial"/>
          <w:sz w:val="20"/>
          <w:szCs w:val="20"/>
        </w:rPr>
        <w:t>hat is a 12 month program.  This</w:t>
      </w:r>
      <w:r w:rsidR="00C65263">
        <w:rPr>
          <w:rFonts w:ascii="Arial" w:hAnsi="Arial" w:cs="Arial"/>
          <w:sz w:val="20"/>
          <w:szCs w:val="20"/>
        </w:rPr>
        <w:t xml:space="preserve"> program will </w:t>
      </w:r>
      <w:r w:rsidR="00AF7463">
        <w:rPr>
          <w:rFonts w:ascii="Arial" w:hAnsi="Arial" w:cs="Arial"/>
          <w:sz w:val="20"/>
          <w:szCs w:val="20"/>
        </w:rPr>
        <w:t xml:space="preserve">help </w:t>
      </w:r>
      <w:r w:rsidR="00C65263">
        <w:rPr>
          <w:rFonts w:ascii="Arial" w:hAnsi="Arial" w:cs="Arial"/>
          <w:sz w:val="20"/>
          <w:szCs w:val="20"/>
        </w:rPr>
        <w:t>address the nursing shortage across the state and nation.</w:t>
      </w:r>
    </w:p>
    <w:p w:rsidR="00AF7463" w:rsidRDefault="00AF7463" w:rsidP="007670F9">
      <w:pPr>
        <w:ind w:left="720" w:right="-720"/>
        <w:jc w:val="left"/>
        <w:rPr>
          <w:rFonts w:ascii="Arial" w:hAnsi="Arial" w:cs="Arial"/>
          <w:sz w:val="20"/>
          <w:szCs w:val="20"/>
        </w:rPr>
      </w:pPr>
    </w:p>
    <w:p w:rsidR="008929BC" w:rsidRDefault="00C65263" w:rsidP="007670F9">
      <w:pPr>
        <w:ind w:left="720" w:right="-720"/>
        <w:jc w:val="left"/>
        <w:rPr>
          <w:rFonts w:ascii="Arial" w:hAnsi="Arial" w:cs="Arial"/>
          <w:sz w:val="20"/>
          <w:szCs w:val="20"/>
        </w:rPr>
      </w:pPr>
      <w:proofErr w:type="spellStart"/>
      <w:r>
        <w:rPr>
          <w:rFonts w:ascii="Arial" w:hAnsi="Arial" w:cs="Arial"/>
          <w:sz w:val="20"/>
          <w:szCs w:val="20"/>
        </w:rPr>
        <w:t>Orbis</w:t>
      </w:r>
      <w:proofErr w:type="spellEnd"/>
      <w:r>
        <w:rPr>
          <w:rFonts w:ascii="Arial" w:hAnsi="Arial" w:cs="Arial"/>
          <w:sz w:val="20"/>
          <w:szCs w:val="20"/>
        </w:rPr>
        <w:t xml:space="preserve"> offers the strategies, marketing, and financial assistance.  The </w:t>
      </w:r>
      <w:proofErr w:type="spellStart"/>
      <w:r>
        <w:rPr>
          <w:rFonts w:ascii="Arial" w:hAnsi="Arial" w:cs="Arial"/>
          <w:sz w:val="20"/>
          <w:szCs w:val="20"/>
        </w:rPr>
        <w:t>Orbis</w:t>
      </w:r>
      <w:proofErr w:type="spellEnd"/>
      <w:r>
        <w:rPr>
          <w:rFonts w:ascii="Arial" w:hAnsi="Arial" w:cs="Arial"/>
          <w:sz w:val="20"/>
          <w:szCs w:val="20"/>
        </w:rPr>
        <w:t xml:space="preserve">/Mercer contract is confidential so Nursing cannot provide any more detail to the UC.  Streit notes that the program has been reviewed by the Provost, Dr. Netherton, and President Underwood.  All are in favor of moving forward with this program and the </w:t>
      </w:r>
      <w:proofErr w:type="spellStart"/>
      <w:r>
        <w:rPr>
          <w:rFonts w:ascii="Arial" w:hAnsi="Arial" w:cs="Arial"/>
          <w:sz w:val="20"/>
          <w:szCs w:val="20"/>
        </w:rPr>
        <w:t>Orbis</w:t>
      </w:r>
      <w:proofErr w:type="spellEnd"/>
      <w:r>
        <w:rPr>
          <w:rFonts w:ascii="Arial" w:hAnsi="Arial" w:cs="Arial"/>
          <w:sz w:val="20"/>
          <w:szCs w:val="20"/>
        </w:rPr>
        <w:t xml:space="preserve"> agreement.</w:t>
      </w:r>
      <w:r w:rsidR="008929BC">
        <w:rPr>
          <w:rFonts w:ascii="Arial" w:hAnsi="Arial" w:cs="Arial"/>
          <w:sz w:val="20"/>
          <w:szCs w:val="20"/>
        </w:rPr>
        <w:t xml:space="preserve">  Nursing has worked collaboratively with the </w:t>
      </w:r>
      <w:r w:rsidR="00AF7463">
        <w:rPr>
          <w:rFonts w:ascii="Arial" w:hAnsi="Arial" w:cs="Arial"/>
          <w:sz w:val="20"/>
          <w:szCs w:val="20"/>
        </w:rPr>
        <w:t xml:space="preserve">Mercer </w:t>
      </w:r>
      <w:r w:rsidR="00A445C7">
        <w:rPr>
          <w:rFonts w:ascii="Arial" w:hAnsi="Arial" w:cs="Arial"/>
          <w:sz w:val="20"/>
          <w:szCs w:val="20"/>
        </w:rPr>
        <w:t>support offices to put the program in place.</w:t>
      </w:r>
      <w:r w:rsidR="008929BC">
        <w:rPr>
          <w:rFonts w:ascii="Arial" w:hAnsi="Arial" w:cs="Arial"/>
          <w:sz w:val="20"/>
          <w:szCs w:val="20"/>
        </w:rPr>
        <w:t xml:space="preserve"> </w:t>
      </w:r>
    </w:p>
    <w:p w:rsidR="008929BC" w:rsidRDefault="008929BC" w:rsidP="007670F9">
      <w:pPr>
        <w:ind w:left="720" w:right="-720"/>
        <w:jc w:val="left"/>
        <w:rPr>
          <w:rFonts w:ascii="Arial" w:hAnsi="Arial" w:cs="Arial"/>
          <w:sz w:val="20"/>
          <w:szCs w:val="20"/>
        </w:rPr>
      </w:pPr>
    </w:p>
    <w:p w:rsidR="00522710" w:rsidRDefault="00AF7463" w:rsidP="007670F9">
      <w:pPr>
        <w:ind w:left="720" w:right="-720"/>
        <w:jc w:val="left"/>
        <w:rPr>
          <w:rFonts w:ascii="Arial" w:hAnsi="Arial" w:cs="Arial"/>
          <w:sz w:val="20"/>
          <w:szCs w:val="20"/>
        </w:rPr>
      </w:pPr>
      <w:r>
        <w:rPr>
          <w:rFonts w:ascii="Arial" w:hAnsi="Arial" w:cs="Arial"/>
          <w:sz w:val="20"/>
          <w:szCs w:val="20"/>
        </w:rPr>
        <w:t>The</w:t>
      </w:r>
      <w:r w:rsidR="008929BC">
        <w:rPr>
          <w:rFonts w:ascii="Arial" w:hAnsi="Arial" w:cs="Arial"/>
          <w:sz w:val="20"/>
          <w:szCs w:val="20"/>
        </w:rPr>
        <w:t xml:space="preserve"> program will consist of 56 total nursing course hours that will be completed over 3 semesters. The plan is to begin the program </w:t>
      </w:r>
      <w:proofErr w:type="gramStart"/>
      <w:r w:rsidR="008929BC">
        <w:rPr>
          <w:rFonts w:ascii="Arial" w:hAnsi="Arial" w:cs="Arial"/>
          <w:sz w:val="20"/>
          <w:szCs w:val="20"/>
        </w:rPr>
        <w:t>Summer</w:t>
      </w:r>
      <w:proofErr w:type="gramEnd"/>
      <w:r w:rsidR="008929BC">
        <w:rPr>
          <w:rFonts w:ascii="Arial" w:hAnsi="Arial" w:cs="Arial"/>
          <w:sz w:val="20"/>
          <w:szCs w:val="20"/>
        </w:rPr>
        <w:t xml:space="preserve"> 2019. Enrollments will occur each semester. </w:t>
      </w:r>
      <w:r w:rsidR="00522710">
        <w:rPr>
          <w:rFonts w:ascii="Arial" w:hAnsi="Arial" w:cs="Arial"/>
          <w:sz w:val="20"/>
          <w:szCs w:val="20"/>
        </w:rPr>
        <w:t>The first summer may only have 12 students, but t</w:t>
      </w:r>
      <w:r>
        <w:rPr>
          <w:rFonts w:ascii="Arial" w:hAnsi="Arial" w:cs="Arial"/>
          <w:sz w:val="20"/>
          <w:szCs w:val="20"/>
        </w:rPr>
        <w:t>hat small number will allow the College</w:t>
      </w:r>
      <w:r w:rsidR="00522710">
        <w:rPr>
          <w:rFonts w:ascii="Arial" w:hAnsi="Arial" w:cs="Arial"/>
          <w:sz w:val="20"/>
          <w:szCs w:val="20"/>
        </w:rPr>
        <w:t xml:space="preserve"> time to perfect the program.</w:t>
      </w:r>
    </w:p>
    <w:p w:rsidR="00C65263" w:rsidRPr="00CD1D3E" w:rsidRDefault="00522710" w:rsidP="007670F9">
      <w:pPr>
        <w:ind w:left="720" w:right="-720"/>
        <w:jc w:val="left"/>
        <w:rPr>
          <w:rFonts w:ascii="Arial" w:hAnsi="Arial" w:cs="Arial"/>
          <w:sz w:val="20"/>
          <w:szCs w:val="20"/>
        </w:rPr>
      </w:pPr>
      <w:r>
        <w:rPr>
          <w:rFonts w:ascii="Arial" w:hAnsi="Arial" w:cs="Arial"/>
          <w:sz w:val="20"/>
          <w:szCs w:val="20"/>
        </w:rPr>
        <w:t>This program will be run separately from the other BSN.  An off-campus site will need to be secur</w:t>
      </w:r>
      <w:r w:rsidR="00A445C7">
        <w:rPr>
          <w:rFonts w:ascii="Arial" w:hAnsi="Arial" w:cs="Arial"/>
          <w:sz w:val="20"/>
          <w:szCs w:val="20"/>
        </w:rPr>
        <w:t xml:space="preserve">ed. </w:t>
      </w:r>
      <w:proofErr w:type="spellStart"/>
      <w:r w:rsidR="00A445C7">
        <w:rPr>
          <w:rFonts w:ascii="Arial" w:hAnsi="Arial" w:cs="Arial"/>
          <w:sz w:val="20"/>
          <w:szCs w:val="20"/>
        </w:rPr>
        <w:t>Orbis</w:t>
      </w:r>
      <w:proofErr w:type="spellEnd"/>
      <w:r w:rsidR="00A445C7">
        <w:rPr>
          <w:rFonts w:ascii="Arial" w:hAnsi="Arial" w:cs="Arial"/>
          <w:sz w:val="20"/>
          <w:szCs w:val="20"/>
        </w:rPr>
        <w:t xml:space="preserve"> will fund this and various</w:t>
      </w:r>
      <w:r>
        <w:rPr>
          <w:rFonts w:ascii="Arial" w:hAnsi="Arial" w:cs="Arial"/>
          <w:sz w:val="20"/>
          <w:szCs w:val="20"/>
        </w:rPr>
        <w:t xml:space="preserve"> program pieces, including faculty. </w:t>
      </w:r>
      <w:proofErr w:type="spellStart"/>
      <w:r>
        <w:rPr>
          <w:rFonts w:ascii="Arial" w:hAnsi="Arial" w:cs="Arial"/>
          <w:sz w:val="20"/>
          <w:szCs w:val="20"/>
        </w:rPr>
        <w:t>Orbis</w:t>
      </w:r>
      <w:proofErr w:type="spellEnd"/>
      <w:r>
        <w:rPr>
          <w:rFonts w:ascii="Arial" w:hAnsi="Arial" w:cs="Arial"/>
          <w:sz w:val="20"/>
          <w:szCs w:val="20"/>
        </w:rPr>
        <w:t xml:space="preserve"> will receive a portion of the revenue ge</w:t>
      </w:r>
      <w:r w:rsidR="00AF7463">
        <w:rPr>
          <w:rFonts w:ascii="Arial" w:hAnsi="Arial" w:cs="Arial"/>
          <w:sz w:val="20"/>
          <w:szCs w:val="20"/>
        </w:rPr>
        <w:t>nerated through tuition. The College</w:t>
      </w:r>
      <w:r>
        <w:rPr>
          <w:rFonts w:ascii="Arial" w:hAnsi="Arial" w:cs="Arial"/>
          <w:sz w:val="20"/>
          <w:szCs w:val="20"/>
        </w:rPr>
        <w:t xml:space="preserve"> maintains control </w:t>
      </w:r>
      <w:r w:rsidR="00E44426">
        <w:rPr>
          <w:rFonts w:ascii="Arial" w:hAnsi="Arial" w:cs="Arial"/>
          <w:sz w:val="20"/>
          <w:szCs w:val="20"/>
        </w:rPr>
        <w:t>of the curriculum</w:t>
      </w:r>
      <w:r w:rsidR="00AF7463">
        <w:rPr>
          <w:rFonts w:ascii="Arial" w:hAnsi="Arial" w:cs="Arial"/>
          <w:sz w:val="20"/>
          <w:szCs w:val="20"/>
        </w:rPr>
        <w:t>.  Streit reports that there are</w:t>
      </w:r>
      <w:r>
        <w:rPr>
          <w:rFonts w:ascii="Arial" w:hAnsi="Arial" w:cs="Arial"/>
          <w:sz w:val="20"/>
          <w:szCs w:val="20"/>
        </w:rPr>
        <w:t xml:space="preserve"> no accreditation issues.  The Georgia Board of Nursing</w:t>
      </w:r>
      <w:r w:rsidR="008929BC">
        <w:rPr>
          <w:rFonts w:ascii="Arial" w:hAnsi="Arial" w:cs="Arial"/>
          <w:sz w:val="20"/>
          <w:szCs w:val="20"/>
        </w:rPr>
        <w:t xml:space="preserve"> </w:t>
      </w:r>
      <w:r w:rsidR="00A445C7">
        <w:rPr>
          <w:rFonts w:ascii="Arial" w:hAnsi="Arial" w:cs="Arial"/>
          <w:sz w:val="20"/>
          <w:szCs w:val="20"/>
        </w:rPr>
        <w:t>approved the</w:t>
      </w:r>
      <w:r>
        <w:rPr>
          <w:rFonts w:ascii="Arial" w:hAnsi="Arial" w:cs="Arial"/>
          <w:sz w:val="20"/>
          <w:szCs w:val="20"/>
        </w:rPr>
        <w:t xml:space="preserve"> program in September.</w:t>
      </w:r>
    </w:p>
    <w:p w:rsidR="007670F9" w:rsidRDefault="00E44426" w:rsidP="00431B17">
      <w:pPr>
        <w:ind w:right="-720"/>
        <w:jc w:val="left"/>
        <w:rPr>
          <w:rFonts w:ascii="Arial" w:hAnsi="Arial" w:cs="Arial"/>
          <w:sz w:val="20"/>
          <w:szCs w:val="20"/>
        </w:rPr>
      </w:pPr>
      <w:r>
        <w:rPr>
          <w:rFonts w:ascii="Arial" w:hAnsi="Arial" w:cs="Arial"/>
          <w:sz w:val="20"/>
          <w:szCs w:val="20"/>
        </w:rPr>
        <w:tab/>
      </w:r>
    </w:p>
    <w:p w:rsidR="00422A71" w:rsidRDefault="00E44426" w:rsidP="00422A71">
      <w:pPr>
        <w:ind w:left="720" w:right="-720"/>
        <w:jc w:val="left"/>
        <w:rPr>
          <w:rFonts w:ascii="Arial" w:hAnsi="Arial" w:cs="Arial"/>
          <w:sz w:val="20"/>
          <w:szCs w:val="20"/>
        </w:rPr>
      </w:pPr>
      <w:r>
        <w:rPr>
          <w:rFonts w:ascii="Arial" w:hAnsi="Arial" w:cs="Arial"/>
          <w:sz w:val="20"/>
          <w:szCs w:val="20"/>
        </w:rPr>
        <w:t xml:space="preserve">Nursing has </w:t>
      </w:r>
      <w:r w:rsidR="00A445C7">
        <w:rPr>
          <w:rFonts w:ascii="Arial" w:hAnsi="Arial" w:cs="Arial"/>
          <w:sz w:val="20"/>
          <w:szCs w:val="20"/>
        </w:rPr>
        <w:t xml:space="preserve">collectively </w:t>
      </w:r>
      <w:r>
        <w:rPr>
          <w:rFonts w:ascii="Arial" w:hAnsi="Arial" w:cs="Arial"/>
          <w:sz w:val="20"/>
          <w:szCs w:val="20"/>
        </w:rPr>
        <w:t>reviewe</w:t>
      </w:r>
      <w:r w:rsidR="00AF7463">
        <w:rPr>
          <w:rFonts w:ascii="Arial" w:hAnsi="Arial" w:cs="Arial"/>
          <w:sz w:val="20"/>
          <w:szCs w:val="20"/>
        </w:rPr>
        <w:t xml:space="preserve">d some of the </w:t>
      </w:r>
      <w:proofErr w:type="spellStart"/>
      <w:r w:rsidR="00AF7463">
        <w:rPr>
          <w:rFonts w:ascii="Arial" w:hAnsi="Arial" w:cs="Arial"/>
          <w:sz w:val="20"/>
          <w:szCs w:val="20"/>
        </w:rPr>
        <w:t>Orbis</w:t>
      </w:r>
      <w:proofErr w:type="spellEnd"/>
      <w:r w:rsidR="00AF7463">
        <w:rPr>
          <w:rFonts w:ascii="Arial" w:hAnsi="Arial" w:cs="Arial"/>
          <w:sz w:val="20"/>
          <w:szCs w:val="20"/>
        </w:rPr>
        <w:t xml:space="preserve"> </w:t>
      </w:r>
      <w:r w:rsidR="00A445C7">
        <w:rPr>
          <w:rFonts w:ascii="Arial" w:hAnsi="Arial" w:cs="Arial"/>
          <w:sz w:val="20"/>
          <w:szCs w:val="20"/>
        </w:rPr>
        <w:t xml:space="preserve">student </w:t>
      </w:r>
      <w:r w:rsidR="00AF7463">
        <w:rPr>
          <w:rFonts w:ascii="Arial" w:hAnsi="Arial" w:cs="Arial"/>
          <w:sz w:val="20"/>
          <w:szCs w:val="20"/>
        </w:rPr>
        <w:t xml:space="preserve">outcomes </w:t>
      </w:r>
      <w:r>
        <w:rPr>
          <w:rFonts w:ascii="Arial" w:hAnsi="Arial" w:cs="Arial"/>
          <w:sz w:val="20"/>
          <w:szCs w:val="20"/>
        </w:rPr>
        <w:t>and noted that the pass rate on nursing board exams is 94%.  The retention rate is 96%.  Students in these programs are highly vetted.</w:t>
      </w:r>
      <w:r w:rsidR="004F44B2">
        <w:rPr>
          <w:rFonts w:ascii="Arial" w:hAnsi="Arial" w:cs="Arial"/>
          <w:sz w:val="20"/>
          <w:szCs w:val="20"/>
        </w:rPr>
        <w:t xml:space="preserve">  Students will not be able to do this program </w:t>
      </w:r>
      <w:r w:rsidR="00AF7463">
        <w:rPr>
          <w:rFonts w:ascii="Arial" w:hAnsi="Arial" w:cs="Arial"/>
          <w:sz w:val="20"/>
          <w:szCs w:val="20"/>
        </w:rPr>
        <w:t>out of state, so interested out-of-</w:t>
      </w:r>
      <w:r w:rsidR="004F44B2">
        <w:rPr>
          <w:rFonts w:ascii="Arial" w:hAnsi="Arial" w:cs="Arial"/>
          <w:sz w:val="20"/>
          <w:szCs w:val="20"/>
        </w:rPr>
        <w:t>state students will have to relocate to Georgia.</w:t>
      </w:r>
      <w:r w:rsidR="00422A71">
        <w:rPr>
          <w:rFonts w:ascii="Arial" w:hAnsi="Arial" w:cs="Arial"/>
          <w:sz w:val="20"/>
          <w:szCs w:val="20"/>
        </w:rPr>
        <w:t xml:space="preserve">  This program is modeled after the already successful Mercer BSN program. It is not </w:t>
      </w:r>
      <w:r w:rsidR="00422A71">
        <w:rPr>
          <w:rFonts w:ascii="Arial" w:hAnsi="Arial" w:cs="Arial"/>
          <w:sz w:val="20"/>
          <w:szCs w:val="20"/>
        </w:rPr>
        <w:lastRenderedPageBreak/>
        <w:t>likely that students will be able to maintain jobs once in this program because it is so intense.  Tuition waiver will not be offered.</w:t>
      </w:r>
    </w:p>
    <w:p w:rsidR="00506723" w:rsidRDefault="00506723" w:rsidP="00AF7463">
      <w:pPr>
        <w:ind w:right="-720"/>
        <w:jc w:val="left"/>
        <w:rPr>
          <w:rFonts w:ascii="Arial" w:hAnsi="Arial" w:cs="Arial"/>
          <w:i/>
          <w:sz w:val="20"/>
          <w:szCs w:val="20"/>
        </w:rPr>
      </w:pPr>
    </w:p>
    <w:p w:rsidR="00422A71" w:rsidRDefault="00422A71" w:rsidP="00506723">
      <w:pPr>
        <w:ind w:right="-720" w:firstLine="720"/>
        <w:jc w:val="left"/>
        <w:rPr>
          <w:rFonts w:ascii="Arial" w:hAnsi="Arial" w:cs="Arial"/>
          <w:sz w:val="20"/>
          <w:szCs w:val="20"/>
        </w:rPr>
      </w:pPr>
      <w:r w:rsidRPr="008129DD">
        <w:rPr>
          <w:rFonts w:ascii="Arial" w:hAnsi="Arial" w:cs="Arial"/>
          <w:i/>
          <w:sz w:val="20"/>
          <w:szCs w:val="20"/>
        </w:rPr>
        <w:t>Discussion/Questions:</w:t>
      </w:r>
    </w:p>
    <w:p w:rsidR="00422A71" w:rsidRDefault="00422A71" w:rsidP="00F3527E">
      <w:pPr>
        <w:ind w:left="720" w:right="-720"/>
        <w:jc w:val="left"/>
        <w:rPr>
          <w:rFonts w:ascii="Arial" w:hAnsi="Arial" w:cs="Arial"/>
          <w:sz w:val="20"/>
          <w:szCs w:val="20"/>
        </w:rPr>
      </w:pPr>
      <w:r>
        <w:rPr>
          <w:rFonts w:ascii="Arial" w:hAnsi="Arial" w:cs="Arial"/>
          <w:sz w:val="20"/>
          <w:szCs w:val="20"/>
        </w:rPr>
        <w:t xml:space="preserve">Mindingall indicated her appreciation to </w:t>
      </w:r>
      <w:r w:rsidR="00887AF0">
        <w:rPr>
          <w:rFonts w:ascii="Arial" w:hAnsi="Arial" w:cs="Arial"/>
          <w:sz w:val="20"/>
          <w:szCs w:val="20"/>
        </w:rPr>
        <w:t>Nursing</w:t>
      </w:r>
      <w:r>
        <w:rPr>
          <w:rFonts w:ascii="Arial" w:hAnsi="Arial" w:cs="Arial"/>
          <w:sz w:val="20"/>
          <w:szCs w:val="20"/>
        </w:rPr>
        <w:t xml:space="preserve"> for getting key support and backing for this program early on so th</w:t>
      </w:r>
      <w:r w:rsidR="00A445C7">
        <w:rPr>
          <w:rFonts w:ascii="Arial" w:hAnsi="Arial" w:cs="Arial"/>
          <w:sz w:val="20"/>
          <w:szCs w:val="20"/>
        </w:rPr>
        <w:t>at they would not invest time and</w:t>
      </w:r>
      <w:r>
        <w:rPr>
          <w:rFonts w:ascii="Arial" w:hAnsi="Arial" w:cs="Arial"/>
          <w:sz w:val="20"/>
          <w:szCs w:val="20"/>
        </w:rPr>
        <w:t xml:space="preserve"> energy on a proposal that key administrators would not support. Mindingall also pointed to some incomplete portions of the proposal that will likely be addressed in the near future.  These include:  location, program coordinator, and the 16 new course numbers.</w:t>
      </w:r>
      <w:r w:rsidR="00887AF0">
        <w:rPr>
          <w:rFonts w:ascii="Arial" w:hAnsi="Arial" w:cs="Arial"/>
          <w:sz w:val="20"/>
          <w:szCs w:val="20"/>
        </w:rPr>
        <w:t xml:space="preserve">  She asked that Nursing give the UC updates on the program and </w:t>
      </w:r>
      <w:r w:rsidR="00A445C7">
        <w:rPr>
          <w:rFonts w:ascii="Arial" w:hAnsi="Arial" w:cs="Arial"/>
          <w:sz w:val="20"/>
          <w:szCs w:val="20"/>
        </w:rPr>
        <w:t xml:space="preserve">to inform the group </w:t>
      </w:r>
      <w:r w:rsidR="00887AF0">
        <w:rPr>
          <w:rFonts w:ascii="Arial" w:hAnsi="Arial" w:cs="Arial"/>
          <w:sz w:val="20"/>
          <w:szCs w:val="20"/>
        </w:rPr>
        <w:t>when these missing pieces are filled.</w:t>
      </w:r>
      <w:r w:rsidR="00055A70">
        <w:rPr>
          <w:rFonts w:ascii="Arial" w:hAnsi="Arial" w:cs="Arial"/>
          <w:sz w:val="20"/>
          <w:szCs w:val="20"/>
        </w:rPr>
        <w:t xml:space="preserve"> The new courses will need to be brought to the UC for action.</w:t>
      </w:r>
      <w:r w:rsidR="00CF31FC">
        <w:rPr>
          <w:rFonts w:ascii="Arial" w:hAnsi="Arial" w:cs="Arial"/>
          <w:sz w:val="20"/>
          <w:szCs w:val="20"/>
        </w:rPr>
        <w:t xml:space="preserve"> Barber noted that the course syllabi have been outlined</w:t>
      </w:r>
      <w:r w:rsidR="00D90FAE">
        <w:rPr>
          <w:rFonts w:ascii="Arial" w:hAnsi="Arial" w:cs="Arial"/>
          <w:sz w:val="20"/>
          <w:szCs w:val="20"/>
        </w:rPr>
        <w:t xml:space="preserve"> and are included in the proposal.</w:t>
      </w:r>
      <w:r w:rsidR="00CF31FC">
        <w:rPr>
          <w:rFonts w:ascii="Arial" w:hAnsi="Arial" w:cs="Arial"/>
          <w:sz w:val="20"/>
          <w:szCs w:val="20"/>
        </w:rPr>
        <w:t xml:space="preserve">  Streit noted that the site is awaiting approval from Dr. Netherton </w:t>
      </w:r>
      <w:r w:rsidR="00A445C7">
        <w:rPr>
          <w:rFonts w:ascii="Arial" w:hAnsi="Arial" w:cs="Arial"/>
          <w:sz w:val="20"/>
          <w:szCs w:val="20"/>
        </w:rPr>
        <w:t>and that approval</w:t>
      </w:r>
      <w:r w:rsidR="00CF31FC">
        <w:rPr>
          <w:rFonts w:ascii="Arial" w:hAnsi="Arial" w:cs="Arial"/>
          <w:sz w:val="20"/>
          <w:szCs w:val="20"/>
        </w:rPr>
        <w:t xml:space="preserve"> should occur soon.</w:t>
      </w:r>
    </w:p>
    <w:p w:rsidR="00A445C7" w:rsidRDefault="00A445C7" w:rsidP="00F3527E">
      <w:pPr>
        <w:ind w:left="720" w:right="-720"/>
        <w:jc w:val="left"/>
        <w:rPr>
          <w:rFonts w:ascii="Arial" w:hAnsi="Arial" w:cs="Arial"/>
          <w:sz w:val="20"/>
          <w:szCs w:val="20"/>
        </w:rPr>
      </w:pPr>
    </w:p>
    <w:p w:rsidR="00CF31FC" w:rsidRDefault="00CF31FC" w:rsidP="00D90FAE">
      <w:pPr>
        <w:ind w:left="720" w:right="-720"/>
        <w:jc w:val="left"/>
        <w:rPr>
          <w:rFonts w:ascii="Arial" w:hAnsi="Arial" w:cs="Arial"/>
          <w:sz w:val="20"/>
          <w:szCs w:val="20"/>
        </w:rPr>
      </w:pPr>
      <w:r>
        <w:rPr>
          <w:rFonts w:ascii="Arial" w:hAnsi="Arial" w:cs="Arial"/>
          <w:sz w:val="20"/>
          <w:szCs w:val="20"/>
        </w:rPr>
        <w:t xml:space="preserve">McMichael inquired about the SLOs. He is aware that the outcomes are the same as </w:t>
      </w:r>
      <w:r w:rsidR="00D90FAE">
        <w:rPr>
          <w:rFonts w:ascii="Arial" w:hAnsi="Arial" w:cs="Arial"/>
          <w:sz w:val="20"/>
          <w:szCs w:val="20"/>
        </w:rPr>
        <w:t xml:space="preserve">for </w:t>
      </w:r>
      <w:r>
        <w:rPr>
          <w:rFonts w:ascii="Arial" w:hAnsi="Arial" w:cs="Arial"/>
          <w:sz w:val="20"/>
          <w:szCs w:val="20"/>
        </w:rPr>
        <w:t xml:space="preserve">the other BSN program.  He inquired as to how some would be met in the new program.  He cautioned against a compromise of the skills portion of the outcomes.  Barber explained that the </w:t>
      </w:r>
      <w:r w:rsidR="00A445C7">
        <w:rPr>
          <w:rFonts w:ascii="Arial" w:hAnsi="Arial" w:cs="Arial"/>
          <w:sz w:val="20"/>
          <w:szCs w:val="20"/>
        </w:rPr>
        <w:t xml:space="preserve">program would include both </w:t>
      </w:r>
      <w:r w:rsidR="003970D5">
        <w:rPr>
          <w:rFonts w:ascii="Arial" w:hAnsi="Arial" w:cs="Arial"/>
          <w:sz w:val="20"/>
          <w:szCs w:val="20"/>
        </w:rPr>
        <w:t xml:space="preserve">didactic and </w:t>
      </w:r>
      <w:r w:rsidR="00A445C7">
        <w:rPr>
          <w:rFonts w:ascii="Arial" w:hAnsi="Arial" w:cs="Arial"/>
          <w:sz w:val="20"/>
          <w:szCs w:val="20"/>
        </w:rPr>
        <w:t>experiential portions</w:t>
      </w:r>
      <w:r w:rsidR="003970D5">
        <w:rPr>
          <w:rFonts w:ascii="Arial" w:hAnsi="Arial" w:cs="Arial"/>
          <w:sz w:val="20"/>
          <w:szCs w:val="20"/>
        </w:rPr>
        <w:t xml:space="preserve">.  Also, the type of student – mature with degree – would better ensure meeting the outcomes and ultimately </w:t>
      </w:r>
      <w:r w:rsidR="00A445C7">
        <w:rPr>
          <w:rFonts w:ascii="Arial" w:hAnsi="Arial" w:cs="Arial"/>
          <w:sz w:val="20"/>
          <w:szCs w:val="20"/>
        </w:rPr>
        <w:t xml:space="preserve">ensure </w:t>
      </w:r>
      <w:r w:rsidR="003970D5">
        <w:rPr>
          <w:rFonts w:ascii="Arial" w:hAnsi="Arial" w:cs="Arial"/>
          <w:sz w:val="20"/>
          <w:szCs w:val="20"/>
        </w:rPr>
        <w:t>program success.</w:t>
      </w:r>
      <w:r w:rsidR="005F6E10">
        <w:rPr>
          <w:rFonts w:ascii="Arial" w:hAnsi="Arial" w:cs="Arial"/>
          <w:sz w:val="20"/>
          <w:szCs w:val="20"/>
        </w:rPr>
        <w:t xml:space="preserve">  Streit noted that from an accreditation standpoint, the outcomes in one BSN program should reflect the other.</w:t>
      </w:r>
      <w:r w:rsidR="0039766D">
        <w:rPr>
          <w:rFonts w:ascii="Arial" w:hAnsi="Arial" w:cs="Arial"/>
          <w:sz w:val="20"/>
          <w:szCs w:val="20"/>
        </w:rPr>
        <w:t xml:space="preserve">  She also noted that Nursing will partner </w:t>
      </w:r>
      <w:r w:rsidR="00BD3CE4">
        <w:rPr>
          <w:rFonts w:ascii="Arial" w:hAnsi="Arial" w:cs="Arial"/>
          <w:sz w:val="20"/>
          <w:szCs w:val="20"/>
        </w:rPr>
        <w:t xml:space="preserve">intently </w:t>
      </w:r>
      <w:r w:rsidR="0039766D">
        <w:rPr>
          <w:rFonts w:ascii="Arial" w:hAnsi="Arial" w:cs="Arial"/>
          <w:sz w:val="20"/>
          <w:szCs w:val="20"/>
        </w:rPr>
        <w:t>with</w:t>
      </w:r>
      <w:r w:rsidR="00BD3CE4">
        <w:rPr>
          <w:rFonts w:ascii="Arial" w:hAnsi="Arial" w:cs="Arial"/>
          <w:sz w:val="20"/>
          <w:szCs w:val="20"/>
        </w:rPr>
        <w:t xml:space="preserve"> various</w:t>
      </w:r>
      <w:r w:rsidR="0039766D">
        <w:rPr>
          <w:rFonts w:ascii="Arial" w:hAnsi="Arial" w:cs="Arial"/>
          <w:sz w:val="20"/>
          <w:szCs w:val="20"/>
        </w:rPr>
        <w:t xml:space="preserve"> health</w:t>
      </w:r>
      <w:r w:rsidR="00BD3CE4">
        <w:rPr>
          <w:rFonts w:ascii="Arial" w:hAnsi="Arial" w:cs="Arial"/>
          <w:sz w:val="20"/>
          <w:szCs w:val="20"/>
        </w:rPr>
        <w:t xml:space="preserve"> care systems.  </w:t>
      </w:r>
      <w:proofErr w:type="gramStart"/>
      <w:r w:rsidR="00D90FAE">
        <w:rPr>
          <w:rFonts w:ascii="Arial" w:hAnsi="Arial" w:cs="Arial"/>
          <w:sz w:val="20"/>
          <w:szCs w:val="20"/>
        </w:rPr>
        <w:t>These h</w:t>
      </w:r>
      <w:r w:rsidR="00BD3CE4">
        <w:rPr>
          <w:rFonts w:ascii="Arial" w:hAnsi="Arial" w:cs="Arial"/>
          <w:sz w:val="20"/>
          <w:szCs w:val="20"/>
        </w:rPr>
        <w:t xml:space="preserve">ealth care systems </w:t>
      </w:r>
      <w:r w:rsidR="00A445C7">
        <w:rPr>
          <w:rFonts w:ascii="Arial" w:hAnsi="Arial" w:cs="Arial"/>
          <w:sz w:val="20"/>
          <w:szCs w:val="20"/>
        </w:rPr>
        <w:t>have expressed interest in</w:t>
      </w:r>
      <w:r w:rsidR="00BD3CE4">
        <w:rPr>
          <w:rFonts w:ascii="Arial" w:hAnsi="Arial" w:cs="Arial"/>
          <w:sz w:val="20"/>
          <w:szCs w:val="20"/>
        </w:rPr>
        <w:t xml:space="preserve"> this population of nurses and sees</w:t>
      </w:r>
      <w:proofErr w:type="gramEnd"/>
      <w:r w:rsidR="00BD3CE4">
        <w:rPr>
          <w:rFonts w:ascii="Arial" w:hAnsi="Arial" w:cs="Arial"/>
          <w:sz w:val="20"/>
          <w:szCs w:val="20"/>
        </w:rPr>
        <w:t xml:space="preserve"> the advantage of getting mature nurses with life experiences.</w:t>
      </w:r>
      <w:r w:rsidR="001D78E7">
        <w:rPr>
          <w:rFonts w:ascii="Arial" w:hAnsi="Arial" w:cs="Arial"/>
          <w:sz w:val="20"/>
          <w:szCs w:val="20"/>
        </w:rPr>
        <w:t xml:space="preserve">  The metrics for measur</w:t>
      </w:r>
      <w:r w:rsidR="00D90FAE">
        <w:rPr>
          <w:rFonts w:ascii="Arial" w:hAnsi="Arial" w:cs="Arial"/>
          <w:sz w:val="20"/>
          <w:szCs w:val="20"/>
        </w:rPr>
        <w:t>ing this group may</w:t>
      </w:r>
      <w:r w:rsidR="00A445C7">
        <w:rPr>
          <w:rFonts w:ascii="Arial" w:hAnsi="Arial" w:cs="Arial"/>
          <w:sz w:val="20"/>
          <w:szCs w:val="20"/>
        </w:rPr>
        <w:t xml:space="preserve"> differ</w:t>
      </w:r>
      <w:r w:rsidR="00D90FAE">
        <w:rPr>
          <w:rFonts w:ascii="Arial" w:hAnsi="Arial" w:cs="Arial"/>
          <w:sz w:val="20"/>
          <w:szCs w:val="20"/>
        </w:rPr>
        <w:t xml:space="preserve"> from those for</w:t>
      </w:r>
      <w:bookmarkStart w:id="0" w:name="_GoBack"/>
      <w:bookmarkEnd w:id="0"/>
      <w:r w:rsidR="00A445C7">
        <w:rPr>
          <w:rFonts w:ascii="Arial" w:hAnsi="Arial" w:cs="Arial"/>
          <w:sz w:val="20"/>
          <w:szCs w:val="20"/>
        </w:rPr>
        <w:t xml:space="preserve"> the students in the other BSN program.</w:t>
      </w:r>
    </w:p>
    <w:p w:rsidR="001D78E7" w:rsidRDefault="001D78E7" w:rsidP="00F3527E">
      <w:pPr>
        <w:ind w:left="720" w:right="-720"/>
        <w:jc w:val="left"/>
        <w:rPr>
          <w:rFonts w:ascii="Arial" w:hAnsi="Arial" w:cs="Arial"/>
          <w:sz w:val="20"/>
          <w:szCs w:val="20"/>
        </w:rPr>
      </w:pPr>
    </w:p>
    <w:p w:rsidR="001D78E7" w:rsidRDefault="001D78E7" w:rsidP="00F3527E">
      <w:pPr>
        <w:ind w:left="720" w:right="-720"/>
        <w:jc w:val="left"/>
        <w:rPr>
          <w:rFonts w:ascii="Arial" w:hAnsi="Arial" w:cs="Arial"/>
          <w:sz w:val="20"/>
          <w:szCs w:val="20"/>
        </w:rPr>
      </w:pPr>
      <w:r>
        <w:rPr>
          <w:rFonts w:ascii="Arial" w:hAnsi="Arial" w:cs="Arial"/>
          <w:sz w:val="20"/>
          <w:szCs w:val="20"/>
        </w:rPr>
        <w:t>Bratcher asked for clarification on some of the course offering</w:t>
      </w:r>
      <w:r w:rsidR="00A445C7">
        <w:rPr>
          <w:rFonts w:ascii="Arial" w:hAnsi="Arial" w:cs="Arial"/>
          <w:sz w:val="20"/>
          <w:szCs w:val="20"/>
        </w:rPr>
        <w:t>s</w:t>
      </w:r>
      <w:r>
        <w:rPr>
          <w:rFonts w:ascii="Arial" w:hAnsi="Arial" w:cs="Arial"/>
          <w:sz w:val="20"/>
          <w:szCs w:val="20"/>
        </w:rPr>
        <w:t>.  She wanted to know if courses such as microbiology, statistics, and religion could be taken at Mercer in conjunction with the nursing courses.  Streit explained that these courses are part of the admission requirements and there is no room in the curriculum to allow them to be taken along with the nursing courses.  They must be completed before entry into the program.</w:t>
      </w:r>
      <w:r w:rsidR="00E46E00">
        <w:rPr>
          <w:rFonts w:ascii="Arial" w:hAnsi="Arial" w:cs="Arial"/>
          <w:sz w:val="20"/>
          <w:szCs w:val="20"/>
        </w:rPr>
        <w:t xml:space="preserve">  Students needing the courses would likely take them elsewhere and then transfer them in.</w:t>
      </w:r>
      <w:r w:rsidR="000D1EF2">
        <w:rPr>
          <w:rFonts w:ascii="Arial" w:hAnsi="Arial" w:cs="Arial"/>
          <w:sz w:val="20"/>
          <w:szCs w:val="20"/>
        </w:rPr>
        <w:t xml:space="preserve"> Bratcher asked if this program would alter the current policy related to individuals seeking a second and different bachelor’s degree after graduation.  Mindingall stated that it would not.</w:t>
      </w:r>
    </w:p>
    <w:p w:rsidR="00E46E00" w:rsidRDefault="00E46E00" w:rsidP="00F3527E">
      <w:pPr>
        <w:ind w:left="720" w:right="-720"/>
        <w:jc w:val="left"/>
        <w:rPr>
          <w:rFonts w:ascii="Arial" w:hAnsi="Arial" w:cs="Arial"/>
          <w:sz w:val="20"/>
          <w:szCs w:val="20"/>
        </w:rPr>
      </w:pPr>
    </w:p>
    <w:p w:rsidR="00E46E00" w:rsidRPr="00422A71" w:rsidRDefault="00E46E00" w:rsidP="00F3527E">
      <w:pPr>
        <w:ind w:left="720" w:right="-720"/>
        <w:jc w:val="left"/>
        <w:rPr>
          <w:rFonts w:ascii="Arial" w:hAnsi="Arial" w:cs="Arial"/>
          <w:sz w:val="20"/>
          <w:szCs w:val="20"/>
        </w:rPr>
      </w:pPr>
      <w:r>
        <w:rPr>
          <w:rFonts w:ascii="Arial" w:hAnsi="Arial" w:cs="Arial"/>
          <w:sz w:val="20"/>
          <w:szCs w:val="20"/>
        </w:rPr>
        <w:t>Mindingall reported that this program would not have to go to the UGEC, but it would be presented to the Board of Trustees.</w:t>
      </w:r>
    </w:p>
    <w:p w:rsidR="00422A71" w:rsidRDefault="00422A71" w:rsidP="00422A71">
      <w:pPr>
        <w:ind w:left="720" w:right="-720"/>
        <w:jc w:val="left"/>
        <w:rPr>
          <w:rFonts w:ascii="Arial" w:hAnsi="Arial" w:cs="Arial"/>
          <w:sz w:val="20"/>
          <w:szCs w:val="20"/>
        </w:rPr>
      </w:pPr>
    </w:p>
    <w:p w:rsidR="00A77C3A" w:rsidRPr="00F97CFB" w:rsidRDefault="00A77C3A" w:rsidP="00A77C3A">
      <w:pPr>
        <w:ind w:left="720" w:right="-720"/>
        <w:jc w:val="left"/>
        <w:rPr>
          <w:rFonts w:ascii="Arial" w:hAnsi="Arial" w:cs="Arial"/>
          <w:b/>
          <w:sz w:val="20"/>
          <w:szCs w:val="20"/>
        </w:rPr>
      </w:pPr>
      <w:r w:rsidRPr="00F97CFB">
        <w:rPr>
          <w:rFonts w:ascii="Arial" w:hAnsi="Arial" w:cs="Arial"/>
          <w:b/>
          <w:sz w:val="20"/>
          <w:szCs w:val="20"/>
        </w:rPr>
        <w:t xml:space="preserve">Motion to </w:t>
      </w:r>
      <w:r>
        <w:rPr>
          <w:rFonts w:ascii="Arial" w:hAnsi="Arial" w:cs="Arial"/>
          <w:b/>
          <w:sz w:val="20"/>
          <w:szCs w:val="20"/>
        </w:rPr>
        <w:t>add the Hybrid Accelerated BSN to the curriculum</w:t>
      </w:r>
      <w:r w:rsidRPr="00F97CFB">
        <w:rPr>
          <w:rFonts w:ascii="Arial" w:hAnsi="Arial" w:cs="Arial"/>
          <w:b/>
          <w:sz w:val="20"/>
          <w:szCs w:val="20"/>
        </w:rPr>
        <w:t xml:space="preserve"> was made by Blome and seconded by S. Hill. </w:t>
      </w:r>
      <w:proofErr w:type="gramStart"/>
      <w:r w:rsidRPr="00F97CFB">
        <w:rPr>
          <w:rFonts w:ascii="Arial" w:hAnsi="Arial" w:cs="Arial"/>
          <w:b/>
          <w:sz w:val="20"/>
          <w:szCs w:val="20"/>
        </w:rPr>
        <w:t>Unanimously approved.</w:t>
      </w:r>
      <w:proofErr w:type="gramEnd"/>
    </w:p>
    <w:p w:rsidR="007670F9" w:rsidRDefault="007670F9" w:rsidP="00431B17">
      <w:pPr>
        <w:ind w:right="-720"/>
        <w:jc w:val="left"/>
        <w:rPr>
          <w:rFonts w:ascii="Arial" w:hAnsi="Arial" w:cs="Arial"/>
          <w:sz w:val="20"/>
          <w:szCs w:val="20"/>
        </w:rPr>
      </w:pPr>
    </w:p>
    <w:p w:rsidR="007670F9" w:rsidRDefault="007670F9" w:rsidP="00431B17">
      <w:pPr>
        <w:ind w:right="-720"/>
        <w:jc w:val="left"/>
        <w:rPr>
          <w:rFonts w:ascii="Arial" w:hAnsi="Arial" w:cs="Arial"/>
          <w:sz w:val="20"/>
          <w:szCs w:val="20"/>
        </w:rPr>
      </w:pPr>
    </w:p>
    <w:p w:rsidR="007670F9" w:rsidRDefault="00A22BFD" w:rsidP="00431B17">
      <w:pPr>
        <w:ind w:right="-720"/>
        <w:jc w:val="left"/>
        <w:rPr>
          <w:rFonts w:ascii="Arial" w:hAnsi="Arial" w:cs="Arial"/>
          <w:sz w:val="20"/>
          <w:szCs w:val="20"/>
        </w:rPr>
      </w:pPr>
      <w:r>
        <w:rPr>
          <w:rFonts w:ascii="Arial" w:hAnsi="Arial" w:cs="Arial"/>
          <w:sz w:val="20"/>
          <w:szCs w:val="20"/>
        </w:rPr>
        <w:t>Mindingall announced that the next meeting would occur in February, but she encouraged the group to get their proposals in as early as possible.</w:t>
      </w:r>
    </w:p>
    <w:p w:rsidR="007670F9" w:rsidRDefault="007670F9" w:rsidP="00431B17">
      <w:pPr>
        <w:ind w:right="-720"/>
        <w:jc w:val="left"/>
        <w:rPr>
          <w:rFonts w:ascii="Arial" w:hAnsi="Arial" w:cs="Arial"/>
          <w:sz w:val="20"/>
          <w:szCs w:val="20"/>
        </w:rPr>
      </w:pPr>
    </w:p>
    <w:p w:rsidR="007670F9" w:rsidRDefault="007670F9" w:rsidP="00431B17">
      <w:pPr>
        <w:ind w:right="-720"/>
        <w:jc w:val="left"/>
        <w:rPr>
          <w:rFonts w:ascii="Arial" w:hAnsi="Arial" w:cs="Arial"/>
          <w:sz w:val="20"/>
          <w:szCs w:val="20"/>
        </w:rPr>
      </w:pPr>
    </w:p>
    <w:p w:rsidR="00431B17" w:rsidRPr="00CD1D3E" w:rsidRDefault="00431B17" w:rsidP="00431B17">
      <w:pPr>
        <w:ind w:right="-720"/>
        <w:jc w:val="left"/>
        <w:rPr>
          <w:rFonts w:ascii="Arial" w:hAnsi="Arial" w:cs="Arial"/>
          <w:sz w:val="20"/>
          <w:szCs w:val="20"/>
        </w:rPr>
      </w:pPr>
      <w:r w:rsidRPr="00CD1D3E">
        <w:rPr>
          <w:rFonts w:ascii="Arial" w:hAnsi="Arial" w:cs="Arial"/>
          <w:sz w:val="20"/>
          <w:szCs w:val="20"/>
        </w:rPr>
        <w:t>Adjourn</w:t>
      </w:r>
      <w:r w:rsidR="00A22BFD">
        <w:rPr>
          <w:rFonts w:ascii="Arial" w:hAnsi="Arial" w:cs="Arial"/>
          <w:sz w:val="20"/>
          <w:szCs w:val="20"/>
        </w:rPr>
        <w:t>:  3:30 p.m.</w:t>
      </w:r>
    </w:p>
    <w:p w:rsidR="00BB7E95" w:rsidRDefault="00BB7E95" w:rsidP="00CC3117">
      <w:pPr>
        <w:jc w:val="left"/>
      </w:pPr>
    </w:p>
    <w:p w:rsidR="00CC3117" w:rsidRDefault="00CC3117" w:rsidP="00CC3117">
      <w:pPr>
        <w:jc w:val="left"/>
      </w:pPr>
    </w:p>
    <w:p w:rsidR="00CC3117" w:rsidRDefault="00CC3117" w:rsidP="00CC3117">
      <w:pPr>
        <w:pStyle w:val="NoSpacing"/>
        <w:rPr>
          <w:rFonts w:ascii="Arial" w:hAnsi="Arial" w:cs="Arial"/>
          <w:sz w:val="16"/>
          <w:szCs w:val="16"/>
        </w:rPr>
      </w:pPr>
      <w:proofErr w:type="gramStart"/>
      <w:r>
        <w:rPr>
          <w:rFonts w:ascii="Arial" w:hAnsi="Arial" w:cs="Arial"/>
          <w:sz w:val="16"/>
          <w:szCs w:val="16"/>
        </w:rPr>
        <w:t>Submitted by:  Marilyn P. Mindingall, Ph.D.</w:t>
      </w:r>
      <w:proofErr w:type="gramEnd"/>
    </w:p>
    <w:p w:rsidR="00CC3117" w:rsidRPr="003935BF" w:rsidRDefault="00CC3117" w:rsidP="00CC3117">
      <w:pPr>
        <w:pStyle w:val="NoSpacing"/>
        <w:rPr>
          <w:rFonts w:ascii="Arial" w:hAnsi="Arial" w:cs="Arial"/>
          <w:sz w:val="16"/>
          <w:szCs w:val="16"/>
        </w:rPr>
      </w:pPr>
      <w:r>
        <w:rPr>
          <w:rFonts w:ascii="Arial" w:hAnsi="Arial" w:cs="Arial"/>
          <w:sz w:val="16"/>
          <w:szCs w:val="16"/>
        </w:rPr>
        <w:tab/>
        <w:t xml:space="preserve">       10/25/2018</w:t>
      </w:r>
    </w:p>
    <w:p w:rsidR="00CC3117" w:rsidRPr="00CC3117" w:rsidRDefault="00CC3117" w:rsidP="00CC3117">
      <w:pPr>
        <w:jc w:val="left"/>
        <w:rPr>
          <w:rFonts w:ascii="Arial" w:hAnsi="Arial" w:cs="Arial"/>
          <w:sz w:val="16"/>
          <w:szCs w:val="16"/>
        </w:rPr>
      </w:pPr>
    </w:p>
    <w:sectPr w:rsidR="00CC3117" w:rsidRPr="00CC311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0E1" w:rsidRDefault="004F00E1" w:rsidP="00CC3117">
      <w:r>
        <w:separator/>
      </w:r>
    </w:p>
  </w:endnote>
  <w:endnote w:type="continuationSeparator" w:id="0">
    <w:p w:rsidR="004F00E1" w:rsidRDefault="004F00E1" w:rsidP="00CC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336126"/>
      <w:docPartObj>
        <w:docPartGallery w:val="Page Numbers (Bottom of Page)"/>
        <w:docPartUnique/>
      </w:docPartObj>
    </w:sdtPr>
    <w:sdtEndPr/>
    <w:sdtContent>
      <w:sdt>
        <w:sdtPr>
          <w:id w:val="98381352"/>
          <w:docPartObj>
            <w:docPartGallery w:val="Page Numbers (Top of Page)"/>
            <w:docPartUnique/>
          </w:docPartObj>
        </w:sdtPr>
        <w:sdtEndPr/>
        <w:sdtContent>
          <w:p w:rsidR="00CC3117" w:rsidRDefault="00CC311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90FAE">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0FAE">
              <w:rPr>
                <w:b/>
                <w:bCs/>
                <w:noProof/>
              </w:rPr>
              <w:t>5</w:t>
            </w:r>
            <w:r>
              <w:rPr>
                <w:b/>
                <w:bCs/>
                <w:sz w:val="24"/>
                <w:szCs w:val="24"/>
              </w:rPr>
              <w:fldChar w:fldCharType="end"/>
            </w:r>
          </w:p>
        </w:sdtContent>
      </w:sdt>
    </w:sdtContent>
  </w:sdt>
  <w:p w:rsidR="00CC3117" w:rsidRDefault="00CC3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0E1" w:rsidRDefault="004F00E1" w:rsidP="00CC3117">
      <w:r>
        <w:separator/>
      </w:r>
    </w:p>
  </w:footnote>
  <w:footnote w:type="continuationSeparator" w:id="0">
    <w:p w:rsidR="004F00E1" w:rsidRDefault="004F00E1" w:rsidP="00CC3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17" w:rsidRDefault="00CC3117">
    <w:pPr>
      <w:pStyle w:val="Header"/>
    </w:pPr>
    <w:r>
      <w:ptab w:relativeTo="margin" w:alignment="center" w:leader="none"/>
    </w:r>
    <w:r>
      <w:ptab w:relativeTo="margin" w:alignment="right" w:leader="none"/>
    </w:r>
    <w:r>
      <w:t>UC Minutes 10/18/2018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17"/>
    <w:rsid w:val="00055A70"/>
    <w:rsid w:val="000C035C"/>
    <w:rsid w:val="000D1EF2"/>
    <w:rsid w:val="000F1A99"/>
    <w:rsid w:val="000F3047"/>
    <w:rsid w:val="001A0E7C"/>
    <w:rsid w:val="001D758F"/>
    <w:rsid w:val="001D78E7"/>
    <w:rsid w:val="002E1F6F"/>
    <w:rsid w:val="00346160"/>
    <w:rsid w:val="003465D8"/>
    <w:rsid w:val="00373D62"/>
    <w:rsid w:val="003970D5"/>
    <w:rsid w:val="0039766D"/>
    <w:rsid w:val="00422A71"/>
    <w:rsid w:val="00431B17"/>
    <w:rsid w:val="004F00E1"/>
    <w:rsid w:val="004F44B2"/>
    <w:rsid w:val="00506723"/>
    <w:rsid w:val="00522710"/>
    <w:rsid w:val="00554233"/>
    <w:rsid w:val="00577891"/>
    <w:rsid w:val="005E6E47"/>
    <w:rsid w:val="005F6E10"/>
    <w:rsid w:val="00623EAC"/>
    <w:rsid w:val="007670F9"/>
    <w:rsid w:val="00777D4C"/>
    <w:rsid w:val="0078554B"/>
    <w:rsid w:val="007B18E6"/>
    <w:rsid w:val="008075A4"/>
    <w:rsid w:val="008129DD"/>
    <w:rsid w:val="008359EF"/>
    <w:rsid w:val="008854F7"/>
    <w:rsid w:val="00887AF0"/>
    <w:rsid w:val="008929BC"/>
    <w:rsid w:val="00897988"/>
    <w:rsid w:val="00930ADD"/>
    <w:rsid w:val="00942878"/>
    <w:rsid w:val="00975F27"/>
    <w:rsid w:val="009F495E"/>
    <w:rsid w:val="00A10BC0"/>
    <w:rsid w:val="00A14A89"/>
    <w:rsid w:val="00A22BFD"/>
    <w:rsid w:val="00A445C7"/>
    <w:rsid w:val="00A647E9"/>
    <w:rsid w:val="00A76398"/>
    <w:rsid w:val="00A77C3A"/>
    <w:rsid w:val="00A925A2"/>
    <w:rsid w:val="00AA1CBA"/>
    <w:rsid w:val="00AF7463"/>
    <w:rsid w:val="00BB7E95"/>
    <w:rsid w:val="00BD3CE4"/>
    <w:rsid w:val="00BE6D19"/>
    <w:rsid w:val="00C173CB"/>
    <w:rsid w:val="00C65263"/>
    <w:rsid w:val="00CB75B7"/>
    <w:rsid w:val="00CC3117"/>
    <w:rsid w:val="00CD1D3E"/>
    <w:rsid w:val="00CF31FC"/>
    <w:rsid w:val="00CF7593"/>
    <w:rsid w:val="00D90FAE"/>
    <w:rsid w:val="00DC309D"/>
    <w:rsid w:val="00DE17AC"/>
    <w:rsid w:val="00DE6487"/>
    <w:rsid w:val="00E24357"/>
    <w:rsid w:val="00E44426"/>
    <w:rsid w:val="00E46E00"/>
    <w:rsid w:val="00EB13FE"/>
    <w:rsid w:val="00EB6779"/>
    <w:rsid w:val="00F3527E"/>
    <w:rsid w:val="00F86350"/>
    <w:rsid w:val="00F9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B17"/>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B17"/>
    <w:pPr>
      <w:spacing w:after="0" w:line="240" w:lineRule="auto"/>
    </w:pPr>
    <w:rPr>
      <w:rFonts w:ascii="Calibri" w:eastAsia="Calibri" w:hAnsi="Calibri" w:cs="Times New Roman"/>
    </w:rPr>
  </w:style>
  <w:style w:type="paragraph" w:styleId="ListParagraph">
    <w:name w:val="List Paragraph"/>
    <w:basedOn w:val="Normal"/>
    <w:uiPriority w:val="34"/>
    <w:qFormat/>
    <w:rsid w:val="00431B17"/>
    <w:pPr>
      <w:ind w:left="720"/>
      <w:jc w:val="left"/>
    </w:pPr>
    <w:rPr>
      <w:rFonts w:ascii="Times" w:eastAsia="Times" w:hAnsi="Times"/>
      <w:sz w:val="24"/>
      <w:szCs w:val="20"/>
    </w:rPr>
  </w:style>
  <w:style w:type="character" w:styleId="Strong">
    <w:name w:val="Strong"/>
    <w:basedOn w:val="DefaultParagraphFont"/>
    <w:qFormat/>
    <w:rsid w:val="00431B17"/>
    <w:rPr>
      <w:b/>
      <w:bCs/>
    </w:rPr>
  </w:style>
  <w:style w:type="paragraph" w:styleId="Header">
    <w:name w:val="header"/>
    <w:basedOn w:val="Normal"/>
    <w:link w:val="HeaderChar"/>
    <w:uiPriority w:val="99"/>
    <w:unhideWhenUsed/>
    <w:rsid w:val="00CC3117"/>
    <w:pPr>
      <w:tabs>
        <w:tab w:val="center" w:pos="4680"/>
        <w:tab w:val="right" w:pos="9360"/>
      </w:tabs>
    </w:pPr>
  </w:style>
  <w:style w:type="character" w:customStyle="1" w:styleId="HeaderChar">
    <w:name w:val="Header Char"/>
    <w:basedOn w:val="DefaultParagraphFont"/>
    <w:link w:val="Header"/>
    <w:uiPriority w:val="99"/>
    <w:rsid w:val="00CC3117"/>
    <w:rPr>
      <w:rFonts w:ascii="Calibri" w:eastAsia="Calibri" w:hAnsi="Calibri" w:cs="Times New Roman"/>
    </w:rPr>
  </w:style>
  <w:style w:type="paragraph" w:styleId="Footer">
    <w:name w:val="footer"/>
    <w:basedOn w:val="Normal"/>
    <w:link w:val="FooterChar"/>
    <w:uiPriority w:val="99"/>
    <w:unhideWhenUsed/>
    <w:rsid w:val="00CC3117"/>
    <w:pPr>
      <w:tabs>
        <w:tab w:val="center" w:pos="4680"/>
        <w:tab w:val="right" w:pos="9360"/>
      </w:tabs>
    </w:pPr>
  </w:style>
  <w:style w:type="character" w:customStyle="1" w:styleId="FooterChar">
    <w:name w:val="Footer Char"/>
    <w:basedOn w:val="DefaultParagraphFont"/>
    <w:link w:val="Footer"/>
    <w:uiPriority w:val="99"/>
    <w:rsid w:val="00CC3117"/>
    <w:rPr>
      <w:rFonts w:ascii="Calibri" w:eastAsia="Calibri" w:hAnsi="Calibri" w:cs="Times New Roman"/>
    </w:rPr>
  </w:style>
  <w:style w:type="paragraph" w:styleId="BalloonText">
    <w:name w:val="Balloon Text"/>
    <w:basedOn w:val="Normal"/>
    <w:link w:val="BalloonTextChar"/>
    <w:uiPriority w:val="99"/>
    <w:semiHidden/>
    <w:unhideWhenUsed/>
    <w:rsid w:val="00CC3117"/>
    <w:rPr>
      <w:rFonts w:ascii="Tahoma" w:hAnsi="Tahoma" w:cs="Tahoma"/>
      <w:sz w:val="16"/>
      <w:szCs w:val="16"/>
    </w:rPr>
  </w:style>
  <w:style w:type="character" w:customStyle="1" w:styleId="BalloonTextChar">
    <w:name w:val="Balloon Text Char"/>
    <w:basedOn w:val="DefaultParagraphFont"/>
    <w:link w:val="BalloonText"/>
    <w:uiPriority w:val="99"/>
    <w:semiHidden/>
    <w:rsid w:val="00CC311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B17"/>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B17"/>
    <w:pPr>
      <w:spacing w:after="0" w:line="240" w:lineRule="auto"/>
    </w:pPr>
    <w:rPr>
      <w:rFonts w:ascii="Calibri" w:eastAsia="Calibri" w:hAnsi="Calibri" w:cs="Times New Roman"/>
    </w:rPr>
  </w:style>
  <w:style w:type="paragraph" w:styleId="ListParagraph">
    <w:name w:val="List Paragraph"/>
    <w:basedOn w:val="Normal"/>
    <w:uiPriority w:val="34"/>
    <w:qFormat/>
    <w:rsid w:val="00431B17"/>
    <w:pPr>
      <w:ind w:left="720"/>
      <w:jc w:val="left"/>
    </w:pPr>
    <w:rPr>
      <w:rFonts w:ascii="Times" w:eastAsia="Times" w:hAnsi="Times"/>
      <w:sz w:val="24"/>
      <w:szCs w:val="20"/>
    </w:rPr>
  </w:style>
  <w:style w:type="character" w:styleId="Strong">
    <w:name w:val="Strong"/>
    <w:basedOn w:val="DefaultParagraphFont"/>
    <w:qFormat/>
    <w:rsid w:val="00431B17"/>
    <w:rPr>
      <w:b/>
      <w:bCs/>
    </w:rPr>
  </w:style>
  <w:style w:type="paragraph" w:styleId="Header">
    <w:name w:val="header"/>
    <w:basedOn w:val="Normal"/>
    <w:link w:val="HeaderChar"/>
    <w:uiPriority w:val="99"/>
    <w:unhideWhenUsed/>
    <w:rsid w:val="00CC3117"/>
    <w:pPr>
      <w:tabs>
        <w:tab w:val="center" w:pos="4680"/>
        <w:tab w:val="right" w:pos="9360"/>
      </w:tabs>
    </w:pPr>
  </w:style>
  <w:style w:type="character" w:customStyle="1" w:styleId="HeaderChar">
    <w:name w:val="Header Char"/>
    <w:basedOn w:val="DefaultParagraphFont"/>
    <w:link w:val="Header"/>
    <w:uiPriority w:val="99"/>
    <w:rsid w:val="00CC3117"/>
    <w:rPr>
      <w:rFonts w:ascii="Calibri" w:eastAsia="Calibri" w:hAnsi="Calibri" w:cs="Times New Roman"/>
    </w:rPr>
  </w:style>
  <w:style w:type="paragraph" w:styleId="Footer">
    <w:name w:val="footer"/>
    <w:basedOn w:val="Normal"/>
    <w:link w:val="FooterChar"/>
    <w:uiPriority w:val="99"/>
    <w:unhideWhenUsed/>
    <w:rsid w:val="00CC3117"/>
    <w:pPr>
      <w:tabs>
        <w:tab w:val="center" w:pos="4680"/>
        <w:tab w:val="right" w:pos="9360"/>
      </w:tabs>
    </w:pPr>
  </w:style>
  <w:style w:type="character" w:customStyle="1" w:styleId="FooterChar">
    <w:name w:val="Footer Char"/>
    <w:basedOn w:val="DefaultParagraphFont"/>
    <w:link w:val="Footer"/>
    <w:uiPriority w:val="99"/>
    <w:rsid w:val="00CC3117"/>
    <w:rPr>
      <w:rFonts w:ascii="Calibri" w:eastAsia="Calibri" w:hAnsi="Calibri" w:cs="Times New Roman"/>
    </w:rPr>
  </w:style>
  <w:style w:type="paragraph" w:styleId="BalloonText">
    <w:name w:val="Balloon Text"/>
    <w:basedOn w:val="Normal"/>
    <w:link w:val="BalloonTextChar"/>
    <w:uiPriority w:val="99"/>
    <w:semiHidden/>
    <w:unhideWhenUsed/>
    <w:rsid w:val="00CC3117"/>
    <w:rPr>
      <w:rFonts w:ascii="Tahoma" w:hAnsi="Tahoma" w:cs="Tahoma"/>
      <w:sz w:val="16"/>
      <w:szCs w:val="16"/>
    </w:rPr>
  </w:style>
  <w:style w:type="character" w:customStyle="1" w:styleId="BalloonTextChar">
    <w:name w:val="Balloon Text Char"/>
    <w:basedOn w:val="DefaultParagraphFont"/>
    <w:link w:val="BalloonText"/>
    <w:uiPriority w:val="99"/>
    <w:semiHidden/>
    <w:rsid w:val="00CC311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5</Pages>
  <Words>2395</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16015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MINDINGALL_M</dc:creator>
  <cp:lastModifiedBy>MINDINGALL_M</cp:lastModifiedBy>
  <cp:revision>59</cp:revision>
  <dcterms:created xsi:type="dcterms:W3CDTF">2018-10-19T14:20:00Z</dcterms:created>
  <dcterms:modified xsi:type="dcterms:W3CDTF">2018-10-25T16:37:00Z</dcterms:modified>
</cp:coreProperties>
</file>